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CA" w:rsidRDefault="007759CA" w:rsidP="007759CA">
      <w:pPr>
        <w:pStyle w:val="Bodytext1"/>
        <w:spacing w:after="200" w:line="240" w:lineRule="auto"/>
        <w:ind w:firstLine="0"/>
        <w:jc w:val="left"/>
        <w:rPr>
          <w:rFonts w:ascii="黑体" w:eastAsia="黑体" w:hAnsi="黑体" w:cs="黑体"/>
          <w:sz w:val="32"/>
          <w:szCs w:val="32"/>
          <w:lang w:val="en-US" w:eastAsia="zh-CN" w:bidi="ar-SA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ar-SA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en-US" w:eastAsia="zh-CN" w:bidi="ar-SA"/>
        </w:rPr>
        <w:t>1</w:t>
      </w:r>
      <w:bookmarkStart w:id="0" w:name="bookmark6"/>
      <w:bookmarkStart w:id="1" w:name="bookmark8"/>
      <w:bookmarkStart w:id="2" w:name="bookmark7"/>
    </w:p>
    <w:p w:rsidR="007759CA" w:rsidRDefault="007759CA" w:rsidP="007759CA">
      <w:pPr>
        <w:pStyle w:val="Bodytext1"/>
        <w:spacing w:afterLines="50" w:line="592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ar-SA"/>
        </w:rPr>
        <w:t>国家组织冠脉支架集中带量采购中选结果</w:t>
      </w:r>
      <w:bookmarkEnd w:id="0"/>
      <w:bookmarkEnd w:id="1"/>
      <w:bookmarkEnd w:id="2"/>
    </w:p>
    <w:tbl>
      <w:tblPr>
        <w:tblW w:w="93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1"/>
        <w:gridCol w:w="3164"/>
        <w:gridCol w:w="1228"/>
        <w:gridCol w:w="2591"/>
        <w:gridCol w:w="609"/>
        <w:gridCol w:w="1088"/>
      </w:tblGrid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产品名称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注册证号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  <w:color w:val="000000"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中选价格</w:t>
            </w:r>
          </w:p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  <w:b/>
                <w:bCs/>
              </w:rPr>
            </w:pPr>
            <w:r>
              <w:rPr>
                <w:rFonts w:ascii="方正书宋简体" w:eastAsia="方正书宋简体" w:hAnsi="方正书宋简体" w:cs="方正书宋简体" w:hint="eastAsia"/>
                <w:b/>
                <w:bCs/>
                <w:color w:val="000000"/>
              </w:rPr>
              <w:t>（元）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药物涂层支架系统（雷帕霉素）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国械注准20173461407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山东吉威医疗制品有限公司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469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药物洗脱冠脉支架系统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国械注准20193131802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易生科技（北京）有限公司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548.99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spacing w:val="-6"/>
              </w:rPr>
              <w:t>冠脉雷帕霉素洗脱钻基合金支架系统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国械注准20163462305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上海微创医疗器械（集团）有限公司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590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钻基合金雷帕霉素洗脱支架系统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国械注准20173460564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乐普（北京）医疗器械股份有限公司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645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  <w:lang w:eastAsia="zh-CN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药物洗脱冠脉支架</w:t>
            </w:r>
            <w:r>
              <w:rPr>
                <w:rFonts w:ascii="方正书宋简体" w:eastAsia="方正书宋简体" w:hAnsi="方正书宋简体" w:cs="方正书宋简体" w:hint="eastAsia"/>
                <w:lang w:eastAsia="zh-CN"/>
              </w:rPr>
              <w:t>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国械注进20163460682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Medtronic Inc.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648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spacing w:val="-6"/>
              </w:rPr>
              <w:t>冠脉雷帕霉素洗脱钻基合金支架系统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国械注准20203130662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上海微创医疗器械（集团）有限公司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750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药物支架系统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国械注准20163461174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深圳市金瑞凯利生物科技</w:t>
            </w:r>
          </w:p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755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钳铭合金依维莫司洗脱冠状动脉支架系统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国械注进20153130608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Boston Scientific Corporation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775.98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依维莫司洗脱冠状动脉支架系统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国械注进20173466661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Boston Scientific Corporation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lang w:val="en-US" w:eastAsia="en-US" w:bidi="en-US"/>
              </w:rPr>
              <w:t>776.31</w:t>
            </w:r>
          </w:p>
        </w:tc>
      </w:tr>
      <w:tr w:rsidR="007759CA" w:rsidTr="0063417B">
        <w:trPr>
          <w:trHeight w:hRule="exact"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冠状动脉钻铭合金可降解涂层雷帕霉素药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国械注准20163460595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left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万瑞飞鸿（北京</w:t>
            </w:r>
            <w:r>
              <w:rPr>
                <w:rFonts w:ascii="方正书宋简体" w:eastAsia="方正书宋简体" w:hAnsi="方正书宋简体" w:cs="方正书宋简体" w:hint="eastAsia"/>
                <w:lang w:val="en-US" w:eastAsia="zh-CN" w:bidi="en-US"/>
              </w:rPr>
              <w:t>）</w:t>
            </w:r>
            <w:r>
              <w:rPr>
                <w:rFonts w:ascii="方正书宋简体" w:eastAsia="方正书宋简体" w:hAnsi="方正书宋简体" w:cs="方正书宋简体" w:hint="eastAsia"/>
              </w:rPr>
              <w:t>医疗器材有限公司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A" w:rsidRDefault="007759CA" w:rsidP="0063417B">
            <w:pPr>
              <w:pStyle w:val="Other1"/>
              <w:spacing w:line="360" w:lineRule="exact"/>
              <w:ind w:leftChars="20" w:left="42" w:rightChars="20" w:right="42"/>
              <w:jc w:val="center"/>
              <w:rPr>
                <w:rFonts w:ascii="方正书宋简体" w:eastAsia="方正书宋简体" w:hAnsi="方正书宋简体" w:cs="方正书宋简体"/>
              </w:rPr>
            </w:pPr>
            <w:r>
              <w:rPr>
                <w:rFonts w:ascii="方正书宋简体" w:eastAsia="方正书宋简体" w:hAnsi="方正书宋简体" w:cs="方正书宋简体" w:hint="eastAsia"/>
              </w:rPr>
              <w:t>798</w:t>
            </w:r>
          </w:p>
        </w:tc>
      </w:tr>
    </w:tbl>
    <w:p w:rsidR="007759CA" w:rsidRDefault="007759CA" w:rsidP="007759CA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F47EE" w:rsidRDefault="007759CA"/>
    <w:sectPr w:rsidR="006F47EE" w:rsidSect="00B0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9CA"/>
    <w:rsid w:val="007759CA"/>
    <w:rsid w:val="007D62FB"/>
    <w:rsid w:val="0082345D"/>
    <w:rsid w:val="00B0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7759CA"/>
    <w:pPr>
      <w:spacing w:after="600" w:line="43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7759CA"/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326</Characters>
  <Application>Microsoft Office Word</Application>
  <DocSecurity>0</DocSecurity>
  <Lines>13</Lines>
  <Paragraphs>6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官网官微维护员</dc:creator>
  <cp:lastModifiedBy>官网官微维护员</cp:lastModifiedBy>
  <cp:revision>1</cp:revision>
  <dcterms:created xsi:type="dcterms:W3CDTF">2020-12-25T08:06:00Z</dcterms:created>
  <dcterms:modified xsi:type="dcterms:W3CDTF">2020-12-25T08:06:00Z</dcterms:modified>
</cp:coreProperties>
</file>