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8A8" w:rsidRDefault="003418A8">
      <w:pPr>
        <w:rPr>
          <w:rFonts w:ascii="仿宋" w:eastAsia="仿宋" w:hAnsi="仿宋" w:cs="仿宋"/>
          <w:sz w:val="32"/>
          <w:szCs w:val="32"/>
        </w:rPr>
      </w:pPr>
    </w:p>
    <w:p w:rsidR="003418A8" w:rsidRDefault="007A056E">
      <w:pPr>
        <w:jc w:val="center"/>
        <w:rPr>
          <w:rFonts w:ascii="方正小标宋简体" w:eastAsia="方正小标宋简体" w:hAnsi="方正小标宋简体" w:cs="方正小标宋简体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sz w:val="52"/>
          <w:szCs w:val="52"/>
        </w:rPr>
        <w:t>湖南省医用耗材基础库系统</w:t>
      </w:r>
    </w:p>
    <w:p w:rsidR="003418A8" w:rsidRDefault="007A056E">
      <w:pPr>
        <w:jc w:val="center"/>
        <w:rPr>
          <w:rFonts w:ascii="方正小标宋简体" w:eastAsia="方正小标宋简体" w:hAnsi="方正小标宋简体" w:cs="方正小标宋简体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sz w:val="52"/>
          <w:szCs w:val="52"/>
        </w:rPr>
        <w:t>操作手册</w:t>
      </w:r>
    </w:p>
    <w:p w:rsidR="003418A8" w:rsidRDefault="003418A8">
      <w:pPr>
        <w:jc w:val="center"/>
        <w:rPr>
          <w:rFonts w:ascii="方正小标宋简体" w:eastAsia="方正小标宋简体" w:hAnsi="方正小标宋简体" w:cs="方正小标宋简体"/>
          <w:sz w:val="52"/>
          <w:szCs w:val="52"/>
        </w:rPr>
      </w:pPr>
    </w:p>
    <w:p w:rsidR="003418A8" w:rsidRDefault="007A056E">
      <w:pPr>
        <w:jc w:val="center"/>
        <w:rPr>
          <w:rFonts w:ascii="方正小标宋简体" w:eastAsia="方正小标宋简体" w:hAnsi="方正小标宋简体" w:cs="方正小标宋简体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sz w:val="52"/>
          <w:szCs w:val="52"/>
        </w:rPr>
        <w:t>生</w:t>
      </w:r>
    </w:p>
    <w:p w:rsidR="003418A8" w:rsidRDefault="007A056E">
      <w:pPr>
        <w:jc w:val="center"/>
        <w:rPr>
          <w:rFonts w:ascii="方正小标宋简体" w:eastAsia="方正小标宋简体" w:hAnsi="方正小标宋简体" w:cs="方正小标宋简体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sz w:val="52"/>
          <w:szCs w:val="52"/>
        </w:rPr>
        <w:t>产</w:t>
      </w:r>
    </w:p>
    <w:p w:rsidR="003418A8" w:rsidRDefault="007A056E">
      <w:pPr>
        <w:jc w:val="center"/>
        <w:rPr>
          <w:rFonts w:ascii="方正小标宋简体" w:eastAsia="方正小标宋简体" w:hAnsi="方正小标宋简体" w:cs="方正小标宋简体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sz w:val="52"/>
          <w:szCs w:val="52"/>
        </w:rPr>
        <w:t>企</w:t>
      </w:r>
    </w:p>
    <w:p w:rsidR="003418A8" w:rsidRDefault="007A056E">
      <w:pPr>
        <w:jc w:val="center"/>
        <w:rPr>
          <w:rFonts w:ascii="方正小标宋简体" w:eastAsia="方正小标宋简体" w:hAnsi="方正小标宋简体" w:cs="方正小标宋简体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sz w:val="52"/>
          <w:szCs w:val="52"/>
        </w:rPr>
        <w:t>业</w:t>
      </w:r>
    </w:p>
    <w:p w:rsidR="003418A8" w:rsidRDefault="003418A8">
      <w:pPr>
        <w:rPr>
          <w:rFonts w:ascii="仿宋" w:eastAsia="仿宋" w:hAnsi="仿宋" w:cs="仿宋"/>
          <w:sz w:val="32"/>
          <w:szCs w:val="32"/>
        </w:rPr>
      </w:pPr>
    </w:p>
    <w:p w:rsidR="003418A8" w:rsidRDefault="003418A8">
      <w:pPr>
        <w:rPr>
          <w:rFonts w:ascii="仿宋" w:eastAsia="仿宋" w:hAnsi="仿宋" w:cs="仿宋"/>
          <w:sz w:val="32"/>
          <w:szCs w:val="32"/>
        </w:rPr>
      </w:pPr>
    </w:p>
    <w:p w:rsidR="003418A8" w:rsidRDefault="003418A8">
      <w:pPr>
        <w:rPr>
          <w:rFonts w:ascii="仿宋" w:eastAsia="仿宋" w:hAnsi="仿宋" w:cs="仿宋"/>
          <w:sz w:val="32"/>
          <w:szCs w:val="32"/>
        </w:rPr>
      </w:pPr>
    </w:p>
    <w:p w:rsidR="003418A8" w:rsidRDefault="003418A8">
      <w:pPr>
        <w:rPr>
          <w:rFonts w:ascii="仿宋" w:eastAsia="仿宋" w:hAnsi="仿宋" w:cs="仿宋"/>
          <w:sz w:val="32"/>
          <w:szCs w:val="32"/>
        </w:rPr>
      </w:pPr>
    </w:p>
    <w:p w:rsidR="003418A8" w:rsidRDefault="003418A8">
      <w:pPr>
        <w:rPr>
          <w:rFonts w:ascii="仿宋" w:eastAsia="仿宋" w:hAnsi="仿宋" w:cs="仿宋"/>
          <w:sz w:val="32"/>
          <w:szCs w:val="32"/>
        </w:rPr>
      </w:pPr>
    </w:p>
    <w:p w:rsidR="003418A8" w:rsidRDefault="003418A8">
      <w:pPr>
        <w:rPr>
          <w:rFonts w:ascii="仿宋" w:eastAsia="仿宋" w:hAnsi="仿宋" w:cs="仿宋"/>
          <w:sz w:val="32"/>
          <w:szCs w:val="32"/>
        </w:rPr>
      </w:pPr>
    </w:p>
    <w:p w:rsidR="003418A8" w:rsidRDefault="003418A8">
      <w:pPr>
        <w:rPr>
          <w:rFonts w:ascii="仿宋" w:eastAsia="仿宋" w:hAnsi="仿宋" w:cs="仿宋"/>
          <w:sz w:val="32"/>
          <w:szCs w:val="32"/>
        </w:rPr>
      </w:pPr>
    </w:p>
    <w:p w:rsidR="003418A8" w:rsidRDefault="003418A8">
      <w:pPr>
        <w:rPr>
          <w:rFonts w:ascii="仿宋" w:eastAsia="仿宋" w:hAnsi="仿宋" w:cs="仿宋"/>
          <w:sz w:val="32"/>
          <w:szCs w:val="32"/>
        </w:rPr>
      </w:pPr>
    </w:p>
    <w:p w:rsidR="003418A8" w:rsidRDefault="007A056E">
      <w:pPr>
        <w:jc w:val="center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湖南省公共资源交易中心</w:t>
      </w:r>
    </w:p>
    <w:p w:rsidR="003418A8" w:rsidRDefault="007A056E">
      <w:pPr>
        <w:jc w:val="center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2020</w:t>
      </w:r>
      <w:r>
        <w:rPr>
          <w:rFonts w:ascii="楷体" w:eastAsia="楷体" w:hAnsi="楷体" w:cs="楷体" w:hint="eastAsia"/>
          <w:sz w:val="32"/>
          <w:szCs w:val="32"/>
        </w:rPr>
        <w:t>年</w:t>
      </w:r>
      <w:r>
        <w:rPr>
          <w:rFonts w:ascii="楷体" w:eastAsia="楷体" w:hAnsi="楷体" w:cs="楷体" w:hint="eastAsia"/>
          <w:sz w:val="32"/>
          <w:szCs w:val="32"/>
        </w:rPr>
        <w:t>05</w:t>
      </w:r>
      <w:r>
        <w:rPr>
          <w:rFonts w:ascii="楷体" w:eastAsia="楷体" w:hAnsi="楷体" w:cs="楷体" w:hint="eastAsia"/>
          <w:sz w:val="32"/>
          <w:szCs w:val="32"/>
        </w:rPr>
        <w:t>月</w:t>
      </w:r>
    </w:p>
    <w:p w:rsidR="003418A8" w:rsidRDefault="007A056E">
      <w:pPr>
        <w:rPr>
          <w:rFonts w:ascii="仿宋" w:eastAsia="仿宋" w:hAnsi="仿宋" w:cs="仿宋"/>
          <w:sz w:val="32"/>
          <w:szCs w:val="32"/>
          <w:lang w:val="zh-CN"/>
        </w:rPr>
      </w:pPr>
      <w:r>
        <w:rPr>
          <w:rFonts w:ascii="仿宋" w:eastAsia="仿宋" w:hAnsi="仿宋" w:cs="仿宋" w:hint="eastAsia"/>
          <w:sz w:val="32"/>
          <w:szCs w:val="32"/>
          <w:lang w:val="zh-CN"/>
        </w:rPr>
        <w:br w:type="page"/>
      </w:r>
    </w:p>
    <w:p w:rsidR="003418A8" w:rsidRDefault="007A056E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目</w:t>
      </w:r>
      <w:r>
        <w:rPr>
          <w:rFonts w:ascii="黑体" w:eastAsia="黑体" w:hAnsi="黑体" w:cs="黑体" w:hint="eastAsia"/>
          <w:sz w:val="32"/>
          <w:szCs w:val="32"/>
        </w:rPr>
        <w:t xml:space="preserve">  </w:t>
      </w:r>
      <w:r>
        <w:rPr>
          <w:rFonts w:ascii="黑体" w:eastAsia="黑体" w:hAnsi="黑体" w:cs="黑体" w:hint="eastAsia"/>
          <w:sz w:val="32"/>
          <w:szCs w:val="32"/>
        </w:rPr>
        <w:t>录</w:t>
      </w:r>
    </w:p>
    <w:p w:rsidR="003418A8" w:rsidRDefault="007A056E">
      <w:pPr>
        <w:pStyle w:val="10"/>
        <w:tabs>
          <w:tab w:val="right" w:leader="dot" w:pos="8306"/>
        </w:tabs>
        <w:adjustRightInd w:val="0"/>
        <w:snapToGrid w:val="0"/>
        <w:spacing w:after="0" w:line="240" w:lineRule="auto"/>
        <w:rPr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fldChar w:fldCharType="begin"/>
      </w:r>
      <w:r>
        <w:rPr>
          <w:rFonts w:ascii="黑体" w:eastAsia="黑体" w:hAnsi="黑体" w:cs="黑体" w:hint="eastAsia"/>
          <w:sz w:val="28"/>
          <w:szCs w:val="28"/>
        </w:rPr>
        <w:instrText xml:space="preserve">TOC \o "1-3" \h \u </w:instrText>
      </w:r>
      <w:r>
        <w:rPr>
          <w:rFonts w:ascii="黑体" w:eastAsia="黑体" w:hAnsi="黑体" w:cs="黑体" w:hint="eastAsia"/>
          <w:sz w:val="28"/>
          <w:szCs w:val="28"/>
        </w:rPr>
        <w:fldChar w:fldCharType="separate"/>
      </w:r>
      <w:hyperlink w:anchor="_Toc5703" w:history="1">
        <w:r>
          <w:rPr>
            <w:rFonts w:ascii="黑体" w:eastAsia="黑体" w:hAnsi="黑体" w:cs="黑体" w:hint="eastAsia"/>
            <w:sz w:val="28"/>
            <w:szCs w:val="28"/>
          </w:rPr>
          <w:t>一、</w:t>
        </w:r>
        <w:r>
          <w:rPr>
            <w:rFonts w:ascii="黑体" w:eastAsia="黑体" w:hAnsi="黑体" w:cs="黑体" w:hint="eastAsia"/>
            <w:sz w:val="28"/>
            <w:szCs w:val="28"/>
          </w:rPr>
          <w:t>登录和退出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_Toc5703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3</w:t>
        </w:r>
        <w:r>
          <w:rPr>
            <w:sz w:val="28"/>
            <w:szCs w:val="28"/>
          </w:rPr>
          <w:fldChar w:fldCharType="end"/>
        </w:r>
      </w:hyperlink>
    </w:p>
    <w:p w:rsidR="003418A8" w:rsidRDefault="007A056E">
      <w:pPr>
        <w:pStyle w:val="10"/>
        <w:tabs>
          <w:tab w:val="right" w:leader="dot" w:pos="8306"/>
        </w:tabs>
        <w:adjustRightInd w:val="0"/>
        <w:snapToGrid w:val="0"/>
        <w:spacing w:after="0" w:line="240" w:lineRule="auto"/>
        <w:rPr>
          <w:sz w:val="28"/>
          <w:szCs w:val="28"/>
        </w:rPr>
      </w:pPr>
      <w:hyperlink w:anchor="_Toc11118" w:history="1">
        <w:r>
          <w:rPr>
            <w:rFonts w:ascii="黑体" w:eastAsia="黑体" w:hAnsi="黑体" w:cs="黑体" w:hint="eastAsia"/>
            <w:sz w:val="28"/>
            <w:szCs w:val="28"/>
          </w:rPr>
          <w:t>二、企业信息管理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_Toc11118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5</w:t>
        </w:r>
        <w:r>
          <w:rPr>
            <w:sz w:val="28"/>
            <w:szCs w:val="28"/>
          </w:rPr>
          <w:fldChar w:fldCharType="end"/>
        </w:r>
      </w:hyperlink>
    </w:p>
    <w:p w:rsidR="003418A8" w:rsidRDefault="007A056E">
      <w:pPr>
        <w:pStyle w:val="20"/>
        <w:tabs>
          <w:tab w:val="right" w:leader="dot" w:pos="8306"/>
        </w:tabs>
        <w:adjustRightInd w:val="0"/>
        <w:snapToGrid w:val="0"/>
        <w:rPr>
          <w:sz w:val="28"/>
          <w:szCs w:val="28"/>
        </w:rPr>
      </w:pPr>
      <w:hyperlink w:anchor="_Toc24978" w:history="1">
        <w:r>
          <w:rPr>
            <w:rFonts w:ascii="楷体" w:eastAsia="楷体" w:hAnsi="楷体" w:cs="楷体" w:hint="eastAsia"/>
            <w:sz w:val="28"/>
            <w:szCs w:val="28"/>
          </w:rPr>
          <w:t>（一）</w:t>
        </w:r>
        <w:r>
          <w:rPr>
            <w:rFonts w:ascii="楷体" w:eastAsia="楷体" w:hAnsi="楷体" w:cs="楷体" w:hint="eastAsia"/>
            <w:sz w:val="28"/>
            <w:szCs w:val="28"/>
          </w:rPr>
          <w:t>企业信息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_Toc24978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5</w:t>
        </w:r>
        <w:r>
          <w:rPr>
            <w:sz w:val="28"/>
            <w:szCs w:val="28"/>
          </w:rPr>
          <w:fldChar w:fldCharType="end"/>
        </w:r>
      </w:hyperlink>
    </w:p>
    <w:p w:rsidR="003418A8" w:rsidRDefault="007A056E">
      <w:pPr>
        <w:pStyle w:val="20"/>
        <w:tabs>
          <w:tab w:val="right" w:leader="dot" w:pos="8306"/>
        </w:tabs>
        <w:adjustRightInd w:val="0"/>
        <w:snapToGrid w:val="0"/>
        <w:rPr>
          <w:sz w:val="28"/>
          <w:szCs w:val="28"/>
        </w:rPr>
      </w:pPr>
      <w:hyperlink w:anchor="_Toc2575" w:history="1">
        <w:r>
          <w:rPr>
            <w:rFonts w:ascii="楷体" w:eastAsia="楷体" w:hAnsi="楷体" w:cs="楷体" w:hint="eastAsia"/>
            <w:sz w:val="28"/>
            <w:szCs w:val="28"/>
          </w:rPr>
          <w:t>（二）子用户查看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_Toc2575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6</w:t>
        </w:r>
        <w:r>
          <w:rPr>
            <w:sz w:val="28"/>
            <w:szCs w:val="28"/>
          </w:rPr>
          <w:fldChar w:fldCharType="end"/>
        </w:r>
      </w:hyperlink>
    </w:p>
    <w:p w:rsidR="003418A8" w:rsidRDefault="007A056E">
      <w:pPr>
        <w:pStyle w:val="20"/>
        <w:tabs>
          <w:tab w:val="right" w:leader="dot" w:pos="8306"/>
        </w:tabs>
        <w:adjustRightInd w:val="0"/>
        <w:snapToGrid w:val="0"/>
        <w:rPr>
          <w:sz w:val="28"/>
          <w:szCs w:val="28"/>
        </w:rPr>
      </w:pPr>
      <w:hyperlink w:anchor="_Toc27848" w:history="1">
        <w:r>
          <w:rPr>
            <w:rFonts w:ascii="楷体" w:eastAsia="楷体" w:hAnsi="楷体" w:cs="楷体" w:hint="eastAsia"/>
            <w:sz w:val="28"/>
            <w:szCs w:val="28"/>
          </w:rPr>
          <w:t>（三）操作日志查看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_Toc27848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7</w:t>
        </w:r>
        <w:r>
          <w:rPr>
            <w:sz w:val="28"/>
            <w:szCs w:val="28"/>
          </w:rPr>
          <w:fldChar w:fldCharType="end"/>
        </w:r>
      </w:hyperlink>
    </w:p>
    <w:p w:rsidR="003418A8" w:rsidRDefault="007A056E">
      <w:pPr>
        <w:pStyle w:val="10"/>
        <w:tabs>
          <w:tab w:val="right" w:leader="dot" w:pos="8306"/>
        </w:tabs>
        <w:adjustRightInd w:val="0"/>
        <w:snapToGrid w:val="0"/>
        <w:spacing w:after="0" w:line="240" w:lineRule="auto"/>
        <w:rPr>
          <w:sz w:val="28"/>
          <w:szCs w:val="28"/>
        </w:rPr>
      </w:pPr>
      <w:hyperlink w:anchor="_Toc14653" w:history="1">
        <w:r>
          <w:rPr>
            <w:rFonts w:ascii="黑体" w:eastAsia="黑体" w:hAnsi="黑体" w:cs="黑体" w:hint="eastAsia"/>
            <w:sz w:val="28"/>
            <w:szCs w:val="28"/>
          </w:rPr>
          <w:t>三、产品信息管理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_Toc14653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7</w:t>
        </w:r>
        <w:r>
          <w:rPr>
            <w:sz w:val="28"/>
            <w:szCs w:val="28"/>
          </w:rPr>
          <w:fldChar w:fldCharType="end"/>
        </w:r>
      </w:hyperlink>
    </w:p>
    <w:p w:rsidR="003418A8" w:rsidRDefault="007A056E">
      <w:pPr>
        <w:pStyle w:val="20"/>
        <w:tabs>
          <w:tab w:val="right" w:leader="dot" w:pos="8306"/>
        </w:tabs>
        <w:adjustRightInd w:val="0"/>
        <w:snapToGrid w:val="0"/>
        <w:rPr>
          <w:sz w:val="28"/>
          <w:szCs w:val="28"/>
        </w:rPr>
      </w:pPr>
      <w:hyperlink w:anchor="_Toc6771" w:history="1">
        <w:r>
          <w:rPr>
            <w:rFonts w:ascii="楷体" w:eastAsia="楷体" w:hAnsi="楷体" w:cs="楷体" w:hint="eastAsia"/>
            <w:sz w:val="28"/>
            <w:szCs w:val="28"/>
          </w:rPr>
          <w:t>（一）新增注册证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_Toc6771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7</w:t>
        </w:r>
        <w:r>
          <w:rPr>
            <w:sz w:val="28"/>
            <w:szCs w:val="28"/>
          </w:rPr>
          <w:fldChar w:fldCharType="end"/>
        </w:r>
      </w:hyperlink>
    </w:p>
    <w:p w:rsidR="003418A8" w:rsidRDefault="007A056E">
      <w:pPr>
        <w:pStyle w:val="20"/>
        <w:tabs>
          <w:tab w:val="right" w:leader="dot" w:pos="8306"/>
        </w:tabs>
        <w:adjustRightInd w:val="0"/>
        <w:snapToGrid w:val="0"/>
        <w:rPr>
          <w:sz w:val="28"/>
          <w:szCs w:val="28"/>
        </w:rPr>
      </w:pPr>
      <w:hyperlink w:anchor="_Toc30146" w:history="1">
        <w:r>
          <w:rPr>
            <w:rFonts w:ascii="楷体" w:eastAsia="楷体" w:hAnsi="楷体" w:cs="楷体" w:hint="eastAsia"/>
            <w:sz w:val="28"/>
            <w:szCs w:val="28"/>
          </w:rPr>
          <w:t>（二）注册证管理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_Toc30146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8</w:t>
        </w:r>
        <w:r>
          <w:rPr>
            <w:sz w:val="28"/>
            <w:szCs w:val="28"/>
          </w:rPr>
          <w:fldChar w:fldCharType="end"/>
        </w:r>
      </w:hyperlink>
    </w:p>
    <w:p w:rsidR="003418A8" w:rsidRDefault="007A056E">
      <w:pPr>
        <w:pStyle w:val="20"/>
        <w:tabs>
          <w:tab w:val="right" w:leader="dot" w:pos="8306"/>
        </w:tabs>
        <w:adjustRightInd w:val="0"/>
        <w:snapToGrid w:val="0"/>
        <w:rPr>
          <w:sz w:val="28"/>
          <w:szCs w:val="28"/>
        </w:rPr>
      </w:pPr>
      <w:hyperlink w:anchor="_Toc12018" w:history="1">
        <w:r>
          <w:rPr>
            <w:rFonts w:ascii="楷体" w:eastAsia="楷体" w:hAnsi="楷体" w:cs="楷体" w:hint="eastAsia"/>
            <w:sz w:val="28"/>
            <w:szCs w:val="28"/>
          </w:rPr>
          <w:t>（三）新增组件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_Toc12018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11</w:t>
        </w:r>
        <w:r>
          <w:rPr>
            <w:sz w:val="28"/>
            <w:szCs w:val="28"/>
          </w:rPr>
          <w:fldChar w:fldCharType="end"/>
        </w:r>
      </w:hyperlink>
    </w:p>
    <w:p w:rsidR="003418A8" w:rsidRDefault="007A056E">
      <w:pPr>
        <w:pStyle w:val="20"/>
        <w:tabs>
          <w:tab w:val="right" w:leader="dot" w:pos="8306"/>
        </w:tabs>
        <w:adjustRightInd w:val="0"/>
        <w:snapToGrid w:val="0"/>
        <w:rPr>
          <w:sz w:val="28"/>
          <w:szCs w:val="28"/>
        </w:rPr>
      </w:pPr>
      <w:hyperlink w:anchor="_Toc2620" w:history="1">
        <w:r>
          <w:rPr>
            <w:rFonts w:ascii="楷体" w:eastAsia="楷体" w:hAnsi="楷体" w:cs="楷体" w:hint="eastAsia"/>
            <w:sz w:val="28"/>
            <w:szCs w:val="28"/>
          </w:rPr>
          <w:t>（四）组件管理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_Toc2620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13</w:t>
        </w:r>
        <w:r>
          <w:rPr>
            <w:sz w:val="28"/>
            <w:szCs w:val="28"/>
          </w:rPr>
          <w:fldChar w:fldCharType="end"/>
        </w:r>
      </w:hyperlink>
    </w:p>
    <w:p w:rsidR="003418A8" w:rsidRDefault="007A056E">
      <w:pPr>
        <w:pStyle w:val="20"/>
        <w:tabs>
          <w:tab w:val="right" w:leader="dot" w:pos="8306"/>
        </w:tabs>
        <w:adjustRightInd w:val="0"/>
        <w:snapToGrid w:val="0"/>
        <w:rPr>
          <w:sz w:val="28"/>
          <w:szCs w:val="28"/>
        </w:rPr>
      </w:pPr>
      <w:hyperlink w:anchor="_Toc27453" w:history="1">
        <w:r>
          <w:rPr>
            <w:rFonts w:ascii="楷体" w:eastAsia="楷体" w:hAnsi="楷体" w:cs="楷体" w:hint="eastAsia"/>
            <w:sz w:val="28"/>
            <w:szCs w:val="28"/>
          </w:rPr>
          <w:t>（五）组件信息确认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_Toc27453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15</w:t>
        </w:r>
        <w:r>
          <w:rPr>
            <w:sz w:val="28"/>
            <w:szCs w:val="28"/>
          </w:rPr>
          <w:fldChar w:fldCharType="end"/>
        </w:r>
      </w:hyperlink>
    </w:p>
    <w:p w:rsidR="003418A8" w:rsidRDefault="007A056E">
      <w:pPr>
        <w:pStyle w:val="10"/>
        <w:tabs>
          <w:tab w:val="right" w:leader="dot" w:pos="8306"/>
        </w:tabs>
        <w:adjustRightInd w:val="0"/>
        <w:snapToGrid w:val="0"/>
        <w:spacing w:after="0" w:line="240" w:lineRule="auto"/>
        <w:rPr>
          <w:sz w:val="28"/>
          <w:szCs w:val="28"/>
        </w:rPr>
      </w:pPr>
      <w:hyperlink w:anchor="_Toc6478" w:history="1">
        <w:r>
          <w:rPr>
            <w:rFonts w:ascii="黑体" w:eastAsia="黑体" w:hAnsi="黑体" w:cs="黑体" w:hint="eastAsia"/>
            <w:sz w:val="28"/>
            <w:szCs w:val="28"/>
          </w:rPr>
          <w:t>四、资质图片管理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_Toc6478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20</w:t>
        </w:r>
        <w:r>
          <w:rPr>
            <w:sz w:val="28"/>
            <w:szCs w:val="28"/>
          </w:rPr>
          <w:fldChar w:fldCharType="end"/>
        </w:r>
      </w:hyperlink>
    </w:p>
    <w:p w:rsidR="003418A8" w:rsidRDefault="007A056E">
      <w:pPr>
        <w:pStyle w:val="20"/>
        <w:tabs>
          <w:tab w:val="right" w:leader="dot" w:pos="8306"/>
        </w:tabs>
        <w:adjustRightInd w:val="0"/>
        <w:snapToGrid w:val="0"/>
        <w:rPr>
          <w:sz w:val="28"/>
          <w:szCs w:val="28"/>
        </w:rPr>
      </w:pPr>
      <w:hyperlink w:anchor="_Toc24270" w:history="1">
        <w:r>
          <w:rPr>
            <w:rFonts w:ascii="楷体" w:eastAsia="楷体" w:hAnsi="楷体" w:cs="楷体" w:hint="eastAsia"/>
            <w:sz w:val="28"/>
            <w:szCs w:val="28"/>
          </w:rPr>
          <w:t>（一）图片上传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_Toc24270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20</w:t>
        </w:r>
        <w:r>
          <w:rPr>
            <w:sz w:val="28"/>
            <w:szCs w:val="28"/>
          </w:rPr>
          <w:fldChar w:fldCharType="end"/>
        </w:r>
      </w:hyperlink>
    </w:p>
    <w:p w:rsidR="003418A8" w:rsidRDefault="007A056E">
      <w:pPr>
        <w:pStyle w:val="20"/>
        <w:tabs>
          <w:tab w:val="right" w:leader="dot" w:pos="8306"/>
        </w:tabs>
        <w:adjustRightInd w:val="0"/>
        <w:snapToGrid w:val="0"/>
        <w:rPr>
          <w:sz w:val="28"/>
          <w:szCs w:val="28"/>
        </w:rPr>
      </w:pPr>
      <w:hyperlink w:anchor="_Toc5730" w:history="1">
        <w:r>
          <w:rPr>
            <w:rFonts w:ascii="楷体" w:eastAsia="楷体" w:hAnsi="楷体" w:cs="楷体" w:hint="eastAsia"/>
            <w:sz w:val="28"/>
            <w:szCs w:val="28"/>
          </w:rPr>
          <w:t>（二）图片管理</w:t>
        </w:r>
        <w:r>
          <w:rPr>
            <w:sz w:val="28"/>
            <w:szCs w:val="28"/>
          </w:rPr>
          <w:tab/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PAGEREF _Toc5730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</w:rPr>
          <w:t>21</w:t>
        </w:r>
        <w:r>
          <w:rPr>
            <w:sz w:val="28"/>
            <w:szCs w:val="28"/>
          </w:rPr>
          <w:fldChar w:fldCharType="end"/>
        </w:r>
      </w:hyperlink>
    </w:p>
    <w:p w:rsidR="003418A8" w:rsidRDefault="007A056E">
      <w:pPr>
        <w:adjustRightInd w:val="0"/>
        <w:snapToGrid w:val="0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28"/>
          <w:szCs w:val="28"/>
        </w:rPr>
        <w:fldChar w:fldCharType="end"/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br w:type="page"/>
      </w:r>
    </w:p>
    <w:p w:rsidR="003418A8" w:rsidRDefault="007A056E">
      <w:pPr>
        <w:outlineLvl w:val="0"/>
        <w:rPr>
          <w:rFonts w:ascii="黑体" w:eastAsia="黑体" w:hAnsi="黑体" w:cs="黑体"/>
          <w:sz w:val="32"/>
          <w:szCs w:val="32"/>
        </w:rPr>
      </w:pPr>
      <w:bookmarkStart w:id="0" w:name="_Toc492395351"/>
      <w:bookmarkStart w:id="1" w:name="_Toc493691084"/>
      <w:bookmarkStart w:id="2" w:name="_Toc4105"/>
      <w:bookmarkStart w:id="3" w:name="_Toc5703"/>
      <w:r>
        <w:rPr>
          <w:rFonts w:ascii="黑体" w:eastAsia="黑体" w:hAnsi="黑体" w:cs="黑体" w:hint="eastAsia"/>
          <w:sz w:val="32"/>
          <w:szCs w:val="32"/>
        </w:rPr>
        <w:lastRenderedPageBreak/>
        <w:t>一、</w:t>
      </w:r>
      <w:r>
        <w:rPr>
          <w:rFonts w:ascii="黑体" w:eastAsia="黑体" w:hAnsi="黑体" w:cs="黑体" w:hint="eastAsia"/>
          <w:sz w:val="32"/>
          <w:szCs w:val="32"/>
        </w:rPr>
        <w:t>登录</w:t>
      </w:r>
      <w:bookmarkEnd w:id="0"/>
      <w:bookmarkEnd w:id="1"/>
      <w:r>
        <w:rPr>
          <w:rFonts w:ascii="黑体" w:eastAsia="黑体" w:hAnsi="黑体" w:cs="黑体" w:hint="eastAsia"/>
          <w:sz w:val="32"/>
          <w:szCs w:val="32"/>
        </w:rPr>
        <w:t>和退出</w:t>
      </w:r>
      <w:bookmarkEnd w:id="2"/>
      <w:bookmarkEnd w:id="3"/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在浏览器搜索栏输入</w:t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sz w:val="32"/>
          <w:szCs w:val="32"/>
        </w:rPr>
        <w:t>“</w:t>
      </w:r>
      <w:hyperlink r:id="rId5" w:history="1">
        <w:r>
          <w:rPr>
            <w:rFonts w:ascii="仿宋" w:eastAsia="仿宋" w:hAnsi="仿宋" w:cs="仿宋" w:hint="eastAsia"/>
            <w:sz w:val="32"/>
            <w:szCs w:val="32"/>
          </w:rPr>
          <w:t>http://yycg.hnsgg</w:t>
        </w:r>
        <w:r>
          <w:rPr>
            <w:rFonts w:ascii="仿宋" w:eastAsia="仿宋" w:hAnsi="仿宋" w:cs="仿宋" w:hint="eastAsia"/>
            <w:sz w:val="32"/>
            <w:szCs w:val="32"/>
          </w:rPr>
          <w:t>zy.com</w:t>
        </w:r>
      </w:hyperlink>
      <w:r>
        <w:rPr>
          <w:rFonts w:ascii="仿宋" w:eastAsia="仿宋" w:hAnsi="仿宋" w:cs="仿宋" w:hint="eastAsia"/>
          <w:sz w:val="32"/>
          <w:szCs w:val="32"/>
        </w:rPr>
        <w:t>”，进入湖南省医药采购集中网门户网站，看到界面如图所示：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5274310" cy="2561590"/>
            <wp:effectExtent l="0" t="0" r="254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点击左边登陆入口“进入耗材阳光挂网采购系统”分类采：如下图所示：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567305"/>
            <wp:effectExtent l="0" t="0" r="254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输入用户名（即账号）、密码、验证码，点击登录系统或点击</w:t>
      </w:r>
      <w:r>
        <w:rPr>
          <w:rFonts w:ascii="仿宋" w:eastAsia="仿宋" w:hAnsi="仿宋" w:cs="仿宋" w:hint="eastAsia"/>
          <w:sz w:val="32"/>
          <w:szCs w:val="32"/>
        </w:rPr>
        <w:t>CA</w:t>
      </w:r>
      <w:r>
        <w:rPr>
          <w:rFonts w:ascii="仿宋" w:eastAsia="仿宋" w:hAnsi="仿宋" w:cs="仿宋" w:hint="eastAsia"/>
          <w:sz w:val="32"/>
          <w:szCs w:val="32"/>
        </w:rPr>
        <w:t>登录选项卡，插入</w:t>
      </w:r>
      <w:r>
        <w:rPr>
          <w:rFonts w:ascii="仿宋" w:eastAsia="仿宋" w:hAnsi="仿宋" w:cs="仿宋" w:hint="eastAsia"/>
          <w:sz w:val="32"/>
          <w:szCs w:val="32"/>
        </w:rPr>
        <w:t>CA</w:t>
      </w:r>
      <w:r>
        <w:rPr>
          <w:rFonts w:ascii="仿宋" w:eastAsia="仿宋" w:hAnsi="仿宋" w:cs="仿宋" w:hint="eastAsia"/>
          <w:sz w:val="32"/>
          <w:szCs w:val="32"/>
        </w:rPr>
        <w:t>数字证书并输入</w:t>
      </w:r>
      <w:r>
        <w:rPr>
          <w:rFonts w:ascii="仿宋" w:eastAsia="仿宋" w:hAnsi="仿宋" w:cs="仿宋" w:hint="eastAsia"/>
          <w:sz w:val="32"/>
          <w:szCs w:val="32"/>
        </w:rPr>
        <w:t>CA</w:t>
      </w:r>
      <w:r>
        <w:rPr>
          <w:rFonts w:ascii="仿宋" w:eastAsia="仿宋" w:hAnsi="仿宋" w:cs="仿宋" w:hint="eastAsia"/>
          <w:sz w:val="32"/>
          <w:szCs w:val="32"/>
        </w:rPr>
        <w:t>口令，登录系统，普通登录页面如图所示：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55587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CA</w:t>
      </w:r>
      <w:r>
        <w:rPr>
          <w:rFonts w:ascii="仿宋" w:eastAsia="仿宋" w:hAnsi="仿宋" w:cs="仿宋" w:hint="eastAsia"/>
          <w:sz w:val="32"/>
          <w:szCs w:val="32"/>
        </w:rPr>
        <w:t>数字证书登录系统，如图所示：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55968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注意：①请注意妥善保管登录密码，确保不要遗失或泄露。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</w:t>
      </w:r>
      <w:r>
        <w:rPr>
          <w:rFonts w:ascii="仿宋" w:eastAsia="仿宋" w:hAnsi="仿宋" w:cs="仿宋" w:hint="eastAsia"/>
          <w:sz w:val="32"/>
          <w:szCs w:val="32"/>
        </w:rPr>
        <w:t>②系统支持</w:t>
      </w:r>
      <w:r>
        <w:rPr>
          <w:rFonts w:ascii="仿宋" w:eastAsia="仿宋" w:hAnsi="仿宋" w:cs="仿宋" w:hint="eastAsia"/>
          <w:sz w:val="32"/>
          <w:szCs w:val="32"/>
        </w:rPr>
        <w:t>IE9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sz w:val="32"/>
          <w:szCs w:val="32"/>
        </w:rPr>
        <w:t>IE10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sz w:val="32"/>
          <w:szCs w:val="32"/>
        </w:rPr>
        <w:t>IE11</w:t>
      </w:r>
      <w:r>
        <w:rPr>
          <w:rFonts w:ascii="仿宋" w:eastAsia="仿宋" w:hAnsi="仿宋" w:cs="仿宋" w:hint="eastAsia"/>
          <w:sz w:val="32"/>
          <w:szCs w:val="32"/>
        </w:rPr>
        <w:t>、火狐、谷歌浏览器，为了更好的使用</w:t>
      </w:r>
      <w:r>
        <w:rPr>
          <w:rFonts w:ascii="仿宋" w:eastAsia="仿宋" w:hAnsi="仿宋" w:cs="仿宋" w:hint="eastAsia"/>
          <w:sz w:val="32"/>
          <w:szCs w:val="32"/>
        </w:rPr>
        <w:t>CA</w:t>
      </w:r>
      <w:r>
        <w:rPr>
          <w:rFonts w:ascii="仿宋" w:eastAsia="仿宋" w:hAnsi="仿宋" w:cs="仿宋" w:hint="eastAsia"/>
          <w:sz w:val="32"/>
          <w:szCs w:val="32"/>
        </w:rPr>
        <w:t>数字证书，推荐使用</w:t>
      </w:r>
      <w:r>
        <w:rPr>
          <w:rFonts w:ascii="仿宋" w:eastAsia="仿宋" w:hAnsi="仿宋" w:cs="仿宋" w:hint="eastAsia"/>
          <w:sz w:val="32"/>
          <w:szCs w:val="32"/>
        </w:rPr>
        <w:t>IE9</w:t>
      </w:r>
      <w:r>
        <w:rPr>
          <w:rFonts w:ascii="仿宋" w:eastAsia="仿宋" w:hAnsi="仿宋" w:cs="仿宋" w:hint="eastAsia"/>
          <w:sz w:val="32"/>
          <w:szCs w:val="32"/>
        </w:rPr>
        <w:t>以上浏览器。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781050" cy="21907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进行企业账号的注册页面。如下图：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80010</wp:posOffset>
            </wp:positionH>
            <wp:positionV relativeFrom="paragraph">
              <wp:posOffset>127000</wp:posOffset>
            </wp:positionV>
            <wp:extent cx="5271770" cy="2192020"/>
            <wp:effectExtent l="0" t="0" r="5715" b="0"/>
            <wp:wrapTopAndBottom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07" cy="219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</w:rPr>
        <w:t>填写完成后点击注册弹出账号和密码。注册成功后需要到中心领取</w:t>
      </w:r>
      <w:r>
        <w:rPr>
          <w:rFonts w:ascii="仿宋" w:eastAsia="仿宋" w:hAnsi="仿宋" w:cs="仿宋" w:hint="eastAsia"/>
          <w:sz w:val="32"/>
          <w:szCs w:val="32"/>
        </w:rPr>
        <w:t>CA</w:t>
      </w:r>
      <w:r>
        <w:rPr>
          <w:rFonts w:ascii="仿宋" w:eastAsia="仿宋" w:hAnsi="仿宋" w:cs="仿宋" w:hint="eastAsia"/>
          <w:sz w:val="32"/>
          <w:szCs w:val="32"/>
        </w:rPr>
        <w:t>进行信息填报。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输入正确的用户名、密码、验证码后，点击“登陆”如下图所示：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2282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注意：①点击“基础数据库系统”进入耗材基础库系统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②如果其他系统显示为“灰色”则代表此账号没有相应系统权限。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点击右上角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>
            <wp:extent cx="600075" cy="219075"/>
            <wp:effectExtent l="0" t="0" r="9525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按钮即可安全退出系统</w:t>
      </w:r>
    </w:p>
    <w:p w:rsidR="003418A8" w:rsidRDefault="007A056E">
      <w:pPr>
        <w:outlineLvl w:val="0"/>
        <w:rPr>
          <w:rFonts w:ascii="黑体" w:eastAsia="黑体" w:hAnsi="黑体" w:cs="黑体"/>
          <w:sz w:val="32"/>
          <w:szCs w:val="32"/>
        </w:rPr>
      </w:pPr>
      <w:bookmarkStart w:id="4" w:name="_Toc11069"/>
      <w:bookmarkStart w:id="5" w:name="_Toc11118"/>
      <w:r>
        <w:rPr>
          <w:rFonts w:ascii="黑体" w:eastAsia="黑体" w:hAnsi="黑体" w:cs="黑体" w:hint="eastAsia"/>
          <w:sz w:val="32"/>
          <w:szCs w:val="32"/>
        </w:rPr>
        <w:t>二、企业信息管理</w:t>
      </w:r>
      <w:bookmarkEnd w:id="4"/>
      <w:bookmarkEnd w:id="5"/>
    </w:p>
    <w:p w:rsidR="003418A8" w:rsidRDefault="007A056E">
      <w:pPr>
        <w:outlineLvl w:val="1"/>
        <w:rPr>
          <w:rFonts w:ascii="楷体" w:eastAsia="楷体" w:hAnsi="楷体" w:cs="楷体"/>
          <w:sz w:val="32"/>
          <w:szCs w:val="32"/>
        </w:rPr>
      </w:pPr>
      <w:bookmarkStart w:id="6" w:name="_Toc27395"/>
      <w:bookmarkStart w:id="7" w:name="_Toc24978"/>
      <w:r>
        <w:rPr>
          <w:rFonts w:ascii="楷体" w:eastAsia="楷体" w:hAnsi="楷体" w:cs="楷体" w:hint="eastAsia"/>
          <w:sz w:val="32"/>
          <w:szCs w:val="32"/>
        </w:rPr>
        <w:t>（一）</w:t>
      </w:r>
      <w:r>
        <w:rPr>
          <w:rFonts w:ascii="楷体" w:eastAsia="楷体" w:hAnsi="楷体" w:cs="楷体" w:hint="eastAsia"/>
          <w:sz w:val="32"/>
          <w:szCs w:val="32"/>
        </w:rPr>
        <w:t>企业信息</w:t>
      </w:r>
      <w:bookmarkEnd w:id="6"/>
      <w:bookmarkEnd w:id="7"/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点击“企业信息”进入企业信息维护页面如下图所示：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5596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（其中标红心</w:t>
      </w:r>
      <w:r>
        <w:rPr>
          <w:rFonts w:ascii="仿宋" w:eastAsia="仿宋" w:hAnsi="仿宋" w:cs="仿宋" w:hint="eastAsia"/>
          <w:sz w:val="32"/>
          <w:szCs w:val="32"/>
        </w:rPr>
        <w:t>*</w:t>
      </w:r>
      <w:r>
        <w:rPr>
          <w:rFonts w:ascii="仿宋" w:eastAsia="仿宋" w:hAnsi="仿宋" w:cs="仿宋" w:hint="eastAsia"/>
          <w:sz w:val="32"/>
          <w:szCs w:val="32"/>
        </w:rPr>
        <w:t>的为必填项）填写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完相应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的信息后，如果是三证合一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就勾选三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证合一，如没有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勾选否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。如图：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5634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600075" cy="2381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可以进行企业信息的保存，点击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600075" cy="2571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将企业信息提交到中心进行审核。</w:t>
      </w:r>
    </w:p>
    <w:p w:rsidR="003418A8" w:rsidRDefault="007A056E">
      <w:pPr>
        <w:outlineLvl w:val="1"/>
        <w:rPr>
          <w:rFonts w:ascii="楷体" w:eastAsia="楷体" w:hAnsi="楷体" w:cs="楷体"/>
          <w:sz w:val="32"/>
          <w:szCs w:val="32"/>
        </w:rPr>
      </w:pPr>
      <w:bookmarkStart w:id="8" w:name="_Toc25280"/>
      <w:bookmarkStart w:id="9" w:name="_Toc2575"/>
      <w:r>
        <w:rPr>
          <w:rFonts w:ascii="楷体" w:eastAsia="楷体" w:hAnsi="楷体" w:cs="楷体" w:hint="eastAsia"/>
          <w:sz w:val="32"/>
          <w:szCs w:val="32"/>
        </w:rPr>
        <w:t>（二）子用户查看</w:t>
      </w:r>
      <w:bookmarkEnd w:id="8"/>
      <w:bookmarkEnd w:id="9"/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点击子用户查看，查看当前用户的子用户。如下图。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55587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子用户的新增由中心设置。</w:t>
      </w:r>
    </w:p>
    <w:p w:rsidR="003418A8" w:rsidRDefault="007A056E">
      <w:pPr>
        <w:outlineLvl w:val="1"/>
        <w:rPr>
          <w:rFonts w:ascii="楷体" w:eastAsia="楷体" w:hAnsi="楷体" w:cs="楷体"/>
          <w:sz w:val="32"/>
          <w:szCs w:val="32"/>
        </w:rPr>
      </w:pPr>
      <w:bookmarkStart w:id="10" w:name="_Toc21714"/>
      <w:bookmarkStart w:id="11" w:name="_Toc27848"/>
      <w:r>
        <w:rPr>
          <w:rFonts w:ascii="楷体" w:eastAsia="楷体" w:hAnsi="楷体" w:cs="楷体" w:hint="eastAsia"/>
          <w:sz w:val="32"/>
          <w:szCs w:val="32"/>
        </w:rPr>
        <w:t>（三）操作日志查看</w:t>
      </w:r>
      <w:bookmarkEnd w:id="10"/>
      <w:bookmarkEnd w:id="11"/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点击操作日志查看，如下图所示。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548255"/>
            <wp:effectExtent l="0" t="0" r="2540" b="444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outlineLvl w:val="0"/>
        <w:rPr>
          <w:rFonts w:ascii="黑体" w:eastAsia="黑体" w:hAnsi="黑体" w:cs="黑体"/>
          <w:sz w:val="32"/>
          <w:szCs w:val="32"/>
        </w:rPr>
      </w:pPr>
      <w:bookmarkStart w:id="12" w:name="_Toc14191"/>
      <w:bookmarkStart w:id="13" w:name="_Toc14653"/>
      <w:r>
        <w:rPr>
          <w:rFonts w:ascii="黑体" w:eastAsia="黑体" w:hAnsi="黑体" w:cs="黑体" w:hint="eastAsia"/>
          <w:sz w:val="32"/>
          <w:szCs w:val="32"/>
        </w:rPr>
        <w:t>三、产品信息管理</w:t>
      </w:r>
      <w:bookmarkEnd w:id="12"/>
      <w:bookmarkEnd w:id="13"/>
    </w:p>
    <w:p w:rsidR="003418A8" w:rsidRDefault="007A056E">
      <w:pPr>
        <w:outlineLvl w:val="1"/>
        <w:rPr>
          <w:rFonts w:ascii="楷体" w:eastAsia="楷体" w:hAnsi="楷体" w:cs="楷体"/>
          <w:sz w:val="32"/>
          <w:szCs w:val="32"/>
        </w:rPr>
      </w:pPr>
      <w:bookmarkStart w:id="14" w:name="_Toc22285"/>
      <w:bookmarkStart w:id="15" w:name="_Toc6771"/>
      <w:r>
        <w:rPr>
          <w:rFonts w:ascii="楷体" w:eastAsia="楷体" w:hAnsi="楷体" w:cs="楷体" w:hint="eastAsia"/>
          <w:sz w:val="32"/>
          <w:szCs w:val="32"/>
        </w:rPr>
        <w:t>（一）新增注册证</w:t>
      </w:r>
      <w:bookmarkEnd w:id="14"/>
      <w:bookmarkEnd w:id="15"/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点击新增注册证进入如下页面：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2358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选择检验试剂大类后，进入下图：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2555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填写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完注册证信息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后，点击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600075" cy="2381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可以进行注册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证信息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的保存，点击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600075" cy="2571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将注册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证信息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提交到中心进行审核。</w:t>
      </w:r>
    </w:p>
    <w:p w:rsidR="003418A8" w:rsidRDefault="007A056E">
      <w:pPr>
        <w:outlineLvl w:val="1"/>
        <w:rPr>
          <w:rFonts w:ascii="楷体" w:eastAsia="楷体" w:hAnsi="楷体" w:cs="楷体"/>
          <w:sz w:val="32"/>
          <w:szCs w:val="32"/>
        </w:rPr>
      </w:pPr>
      <w:bookmarkStart w:id="16" w:name="_Toc3076"/>
      <w:bookmarkStart w:id="17" w:name="_Toc30146"/>
      <w:r>
        <w:rPr>
          <w:rFonts w:ascii="楷体" w:eastAsia="楷体" w:hAnsi="楷体" w:cs="楷体" w:hint="eastAsia"/>
          <w:sz w:val="32"/>
          <w:szCs w:val="32"/>
        </w:rPr>
        <w:t>（二）注册证管理</w:t>
      </w:r>
      <w:bookmarkEnd w:id="16"/>
      <w:bookmarkEnd w:id="17"/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点击注册证管理进入如下页面：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2555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新增注册证之后，如果没有及时送审，可在此页面点击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19075" cy="2000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按钮进行信息的二次修改和送审。如果发现此条注册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证信息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填报有误，也可以点击删除按钮，进行删除操作。如下图：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24409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注意：注册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证信息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一经送审，便不可删除！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送审之后的注册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证信息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如填报有误，可以点击撤回按钮，撤回送审状态，回到上一步编辑信息后再次送审。如下图：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241550"/>
            <wp:effectExtent l="0" t="0" r="254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注意：一旦进入审核流程，则无法撤回修改再送审！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对于复审有需要补充或修改的，可以继续点击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19075" cy="20002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按钮来进行修改需要修改或补充的项。如下图：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466975"/>
            <wp:effectExtent l="0" t="0" r="254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另外还可以点击注册证编号进行注册证内容的查看。如下图：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46126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outlineLvl w:val="1"/>
        <w:rPr>
          <w:rFonts w:ascii="楷体" w:eastAsia="楷体" w:hAnsi="楷体" w:cs="楷体"/>
          <w:sz w:val="32"/>
          <w:szCs w:val="32"/>
        </w:rPr>
      </w:pPr>
      <w:bookmarkStart w:id="18" w:name="_Toc13082"/>
      <w:bookmarkStart w:id="19" w:name="_Toc12018"/>
      <w:r>
        <w:rPr>
          <w:rFonts w:ascii="楷体" w:eastAsia="楷体" w:hAnsi="楷体" w:cs="楷体" w:hint="eastAsia"/>
          <w:sz w:val="32"/>
          <w:szCs w:val="32"/>
        </w:rPr>
        <w:t>（三）新增组件</w:t>
      </w:r>
      <w:bookmarkEnd w:id="18"/>
      <w:bookmarkEnd w:id="19"/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点击新增组件后进入选择大类的模式。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48031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选择检验试剂大类后，首先选择注册证。如下图：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47904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第一步点击弹出注册证的选择页面。双击所需注册证进行选择。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48158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如果没有注册证，点击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876300" cy="247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进行注册证的新增。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第二步填写组件的基本信息，填写完成后点击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781050" cy="209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，进行组件信息的保存。如下图：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111375"/>
            <wp:effectExtent l="0" t="0" r="2540" b="31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第三步维护</w:t>
      </w:r>
      <w:r>
        <w:rPr>
          <w:rFonts w:ascii="仿宋" w:eastAsia="仿宋" w:hAnsi="仿宋" w:cs="仿宋" w:hint="eastAsia"/>
          <w:sz w:val="32"/>
          <w:szCs w:val="32"/>
        </w:rPr>
        <w:t>CODE</w:t>
      </w:r>
      <w:r>
        <w:rPr>
          <w:rFonts w:ascii="仿宋" w:eastAsia="仿宋" w:hAnsi="仿宋" w:cs="仿宋" w:hint="eastAsia"/>
          <w:sz w:val="32"/>
          <w:szCs w:val="32"/>
        </w:rPr>
        <w:t>信息，可以进行手动添加或者</w:t>
      </w:r>
      <w:r>
        <w:rPr>
          <w:rFonts w:ascii="仿宋" w:eastAsia="仿宋" w:hAnsi="仿宋" w:cs="仿宋" w:hint="eastAsia"/>
          <w:sz w:val="32"/>
          <w:szCs w:val="32"/>
        </w:rPr>
        <w:t>Excel</w:t>
      </w:r>
      <w:r>
        <w:rPr>
          <w:rFonts w:ascii="仿宋" w:eastAsia="仿宋" w:hAnsi="仿宋" w:cs="仿宋" w:hint="eastAsia"/>
          <w:sz w:val="32"/>
          <w:szCs w:val="32"/>
        </w:rPr>
        <w:t>批量导入。点击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600075" cy="2571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将组件信息提交到中心进行审核。如下图：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46380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注意：组件的规格型号由维护的</w:t>
      </w:r>
      <w:r>
        <w:rPr>
          <w:rFonts w:ascii="仿宋" w:eastAsia="仿宋" w:hAnsi="仿宋" w:cs="仿宋" w:hint="eastAsia"/>
          <w:sz w:val="32"/>
          <w:szCs w:val="32"/>
        </w:rPr>
        <w:t>CODE</w:t>
      </w:r>
      <w:r>
        <w:rPr>
          <w:rFonts w:ascii="仿宋" w:eastAsia="仿宋" w:hAnsi="仿宋" w:cs="仿宋" w:hint="eastAsia"/>
          <w:sz w:val="32"/>
          <w:szCs w:val="32"/>
        </w:rPr>
        <w:t>的规格型号自动生成。</w:t>
      </w:r>
    </w:p>
    <w:p w:rsidR="003418A8" w:rsidRDefault="007A056E">
      <w:pPr>
        <w:outlineLvl w:val="1"/>
        <w:rPr>
          <w:rFonts w:ascii="楷体" w:eastAsia="楷体" w:hAnsi="楷体" w:cs="楷体"/>
          <w:sz w:val="32"/>
          <w:szCs w:val="32"/>
        </w:rPr>
      </w:pPr>
      <w:bookmarkStart w:id="20" w:name="_Toc10134"/>
      <w:bookmarkStart w:id="21" w:name="_Toc2620"/>
      <w:r>
        <w:rPr>
          <w:rFonts w:ascii="楷体" w:eastAsia="楷体" w:hAnsi="楷体" w:cs="楷体" w:hint="eastAsia"/>
          <w:sz w:val="32"/>
          <w:szCs w:val="32"/>
        </w:rPr>
        <w:t>（四）组件管理</w:t>
      </w:r>
      <w:bookmarkEnd w:id="20"/>
      <w:bookmarkEnd w:id="21"/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点击组件管理，如下图：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48158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09550" cy="1905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手动添加拆分，如下图：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470785"/>
            <wp:effectExtent l="0" t="0" r="2540" b="571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00025" cy="1714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进行批量导入的功能，如下图。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486025"/>
            <wp:effectExtent l="0" t="0" r="2540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19075" cy="2000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进入编辑页面进行编辑和送审。如下图：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475865"/>
            <wp:effectExtent l="0" t="0" r="254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注意：组件的编辑、删除操作同注册证。</w:t>
      </w:r>
    </w:p>
    <w:p w:rsidR="003418A8" w:rsidRDefault="007A056E">
      <w:pPr>
        <w:outlineLvl w:val="1"/>
        <w:rPr>
          <w:rFonts w:ascii="楷体" w:eastAsia="楷体" w:hAnsi="楷体" w:cs="楷体"/>
          <w:sz w:val="32"/>
          <w:szCs w:val="32"/>
        </w:rPr>
      </w:pPr>
      <w:bookmarkStart w:id="22" w:name="_Toc6614"/>
      <w:bookmarkStart w:id="23" w:name="_Toc27453"/>
      <w:r>
        <w:rPr>
          <w:rFonts w:ascii="楷体" w:eastAsia="楷体" w:hAnsi="楷体" w:cs="楷体" w:hint="eastAsia"/>
          <w:sz w:val="32"/>
          <w:szCs w:val="32"/>
        </w:rPr>
        <w:t>（五）组件信息确认</w:t>
      </w:r>
      <w:bookmarkEnd w:id="22"/>
      <w:bookmarkEnd w:id="23"/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点击组件信息确认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后如下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图：</w:t>
      </w:r>
    </w:p>
    <w:p w:rsidR="003418A8" w:rsidRDefault="00147E52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 wp14:anchorId="2F9E8DDD" wp14:editId="49F64DD5">
            <wp:extent cx="5274310" cy="24707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AA7FD1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注意：只有企业复审通过、</w:t>
      </w:r>
      <w:r w:rsidR="007A056E">
        <w:rPr>
          <w:rFonts w:ascii="仿宋" w:eastAsia="仿宋" w:hAnsi="仿宋" w:cs="仿宋" w:hint="eastAsia"/>
          <w:sz w:val="32"/>
          <w:szCs w:val="32"/>
        </w:rPr>
        <w:t>注册证复审通过</w:t>
      </w:r>
      <w:r>
        <w:rPr>
          <w:rFonts w:ascii="仿宋" w:eastAsia="仿宋" w:hAnsi="仿宋" w:cs="仿宋" w:hint="eastAsia"/>
          <w:sz w:val="32"/>
          <w:szCs w:val="32"/>
        </w:rPr>
        <w:t>、</w:t>
      </w:r>
      <w:r w:rsidR="007A056E">
        <w:rPr>
          <w:rFonts w:ascii="仿宋" w:eastAsia="仿宋" w:hAnsi="仿宋" w:cs="仿宋" w:hint="eastAsia"/>
          <w:sz w:val="32"/>
          <w:szCs w:val="32"/>
        </w:rPr>
        <w:t>组件复审通过的</w:t>
      </w:r>
      <w:r>
        <w:rPr>
          <w:rFonts w:ascii="仿宋" w:eastAsia="仿宋" w:hAnsi="仿宋" w:cs="仿宋" w:hint="eastAsia"/>
          <w:sz w:val="32"/>
          <w:szCs w:val="32"/>
        </w:rPr>
        <w:t>检验试剂</w:t>
      </w:r>
      <w:r w:rsidR="007A056E">
        <w:rPr>
          <w:rFonts w:ascii="仿宋" w:eastAsia="仿宋" w:hAnsi="仿宋" w:cs="仿宋" w:hint="eastAsia"/>
          <w:sz w:val="32"/>
          <w:szCs w:val="32"/>
        </w:rPr>
        <w:t>组件信息才能被确认，这里需要分为两步来讲解。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第一步对于系统中已有检验试剂的厂家来说，可直接点击组件编号进入组件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详情页对组件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信息进行修改。如下图：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472055"/>
            <wp:effectExtent l="0" t="0" r="2540" b="444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对需要修改的信息点击复选框，然后在红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框部分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填入正确信息。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维护好组件信息之后，有需要对组件拆分信息维护的可进行</w:t>
      </w:r>
      <w:r w:rsidR="00AA7FD1">
        <w:rPr>
          <w:rFonts w:ascii="仿宋" w:eastAsia="仿宋" w:hAnsi="仿宋" w:cs="仿宋" w:hint="eastAsia"/>
          <w:sz w:val="32"/>
          <w:szCs w:val="32"/>
        </w:rPr>
        <w:t>组件拆分</w:t>
      </w:r>
      <w:r>
        <w:rPr>
          <w:rFonts w:ascii="仿宋" w:eastAsia="仿宋" w:hAnsi="仿宋" w:cs="仿宋" w:hint="eastAsia"/>
          <w:sz w:val="32"/>
          <w:szCs w:val="32"/>
        </w:rPr>
        <w:t>信息的维护。如下图：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472055"/>
            <wp:effectExtent l="0" t="0" r="2540" b="444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在上图所示页</w:t>
      </w:r>
      <w:r w:rsidR="00AA7FD1">
        <w:rPr>
          <w:rFonts w:ascii="仿宋" w:eastAsia="仿宋" w:hAnsi="仿宋" w:cs="仿宋" w:hint="eastAsia"/>
          <w:sz w:val="32"/>
          <w:szCs w:val="32"/>
        </w:rPr>
        <w:t>面中，可以新增拆分，也可以编辑拆分，也可以删除拆分。</w:t>
      </w:r>
      <w:r w:rsidR="00E71465">
        <w:rPr>
          <w:rFonts w:ascii="仿宋" w:eastAsia="仿宋" w:hAnsi="仿宋" w:cs="仿宋" w:hint="eastAsia"/>
          <w:sz w:val="32"/>
          <w:szCs w:val="32"/>
        </w:rPr>
        <w:t>新增组件拆分</w:t>
      </w:r>
      <w:r>
        <w:rPr>
          <w:rFonts w:ascii="仿宋" w:eastAsia="仿宋" w:hAnsi="仿宋" w:cs="仿宋" w:hint="eastAsia"/>
          <w:sz w:val="32"/>
          <w:szCs w:val="32"/>
        </w:rPr>
        <w:t>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466975"/>
            <wp:effectExtent l="0" t="0" r="2540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编辑</w:t>
      </w:r>
      <w:r w:rsidR="00E71465">
        <w:rPr>
          <w:rFonts w:ascii="仿宋" w:eastAsia="仿宋" w:hAnsi="仿宋" w:cs="仿宋" w:hint="eastAsia"/>
          <w:sz w:val="32"/>
          <w:szCs w:val="32"/>
        </w:rPr>
        <w:t>组件拆分</w:t>
      </w:r>
      <w:r>
        <w:rPr>
          <w:rFonts w:ascii="仿宋" w:eastAsia="仿宋" w:hAnsi="仿宋" w:cs="仿宋" w:hint="eastAsia"/>
          <w:sz w:val="32"/>
          <w:szCs w:val="32"/>
        </w:rPr>
        <w:t>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447290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删除</w:t>
      </w:r>
      <w:r w:rsidR="00E71465">
        <w:rPr>
          <w:rFonts w:ascii="仿宋" w:eastAsia="仿宋" w:hAnsi="仿宋" w:cs="仿宋" w:hint="eastAsia"/>
          <w:sz w:val="32"/>
          <w:szCs w:val="32"/>
        </w:rPr>
        <w:t>组件拆分</w:t>
      </w:r>
      <w:r>
        <w:rPr>
          <w:rFonts w:ascii="仿宋" w:eastAsia="仿宋" w:hAnsi="仿宋" w:cs="仿宋" w:hint="eastAsia"/>
          <w:sz w:val="32"/>
          <w:szCs w:val="32"/>
        </w:rPr>
        <w:t>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484755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维护好拆分之后，即可点击保存按钮，</w:t>
      </w:r>
      <w:r w:rsidR="00E71465">
        <w:rPr>
          <w:rFonts w:ascii="仿宋" w:eastAsia="仿宋" w:hAnsi="仿宋" w:cs="仿宋" w:hint="eastAsia"/>
          <w:sz w:val="32"/>
          <w:szCs w:val="32"/>
        </w:rPr>
        <w:t>进行保存</w:t>
      </w:r>
      <w:r>
        <w:rPr>
          <w:rFonts w:ascii="仿宋" w:eastAsia="仿宋" w:hAnsi="仿宋" w:cs="仿宋" w:hint="eastAsia"/>
          <w:sz w:val="32"/>
          <w:szCs w:val="32"/>
        </w:rPr>
        <w:t>。如下图：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475230"/>
            <wp:effectExtent l="0" t="0" r="2540" b="127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65" w:rsidRDefault="00E71465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需要注意的是</w:t>
      </w:r>
      <w:r>
        <w:rPr>
          <w:rFonts w:ascii="仿宋" w:eastAsia="仿宋" w:hAnsi="仿宋" w:cs="仿宋" w:hint="eastAsia"/>
          <w:sz w:val="32"/>
          <w:szCs w:val="32"/>
        </w:rPr>
        <w:t>：</w:t>
      </w:r>
      <w:r>
        <w:rPr>
          <w:rFonts w:ascii="仿宋" w:eastAsia="仿宋" w:hAnsi="仿宋" w:cs="仿宋"/>
          <w:sz w:val="32"/>
          <w:szCs w:val="32"/>
        </w:rPr>
        <w:t>保存组件信息之前请先确保已经维护了组件的自主报价价格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/>
          <w:sz w:val="32"/>
          <w:szCs w:val="32"/>
        </w:rPr>
        <w:t>否则将保存失败</w:t>
      </w:r>
      <w:r>
        <w:rPr>
          <w:rFonts w:ascii="仿宋" w:eastAsia="仿宋" w:hAnsi="仿宋" w:cs="仿宋" w:hint="eastAsia"/>
          <w:sz w:val="32"/>
          <w:szCs w:val="32"/>
        </w:rPr>
        <w:t>。</w:t>
      </w:r>
      <w:r>
        <w:rPr>
          <w:rFonts w:ascii="仿宋" w:eastAsia="仿宋" w:hAnsi="仿宋" w:cs="仿宋"/>
          <w:sz w:val="32"/>
          <w:szCs w:val="32"/>
        </w:rPr>
        <w:t>如下图</w:t>
      </w:r>
      <w:r>
        <w:rPr>
          <w:rFonts w:ascii="仿宋" w:eastAsia="仿宋" w:hAnsi="仿宋" w:cs="仿宋" w:hint="eastAsia"/>
          <w:sz w:val="32"/>
          <w:szCs w:val="32"/>
        </w:rPr>
        <w:t>：</w:t>
      </w:r>
    </w:p>
    <w:p w:rsidR="00E71465" w:rsidRDefault="00E71465">
      <w:pPr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065142C7" wp14:editId="3F888339">
            <wp:extent cx="5274310" cy="24720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65" w:rsidRDefault="00E71465">
      <w:pPr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组件保存之后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/>
          <w:sz w:val="32"/>
          <w:szCs w:val="32"/>
        </w:rPr>
        <w:t>支持多次修改</w:t>
      </w:r>
      <w:r>
        <w:rPr>
          <w:rFonts w:ascii="仿宋" w:eastAsia="仿宋" w:hAnsi="仿宋" w:cs="仿宋" w:hint="eastAsia"/>
          <w:sz w:val="32"/>
          <w:szCs w:val="32"/>
        </w:rPr>
        <w:t>，确认所以信息无误后，返回组件信息确认页面，进行确认操作。如下图：</w:t>
      </w:r>
      <w:r>
        <w:rPr>
          <w:noProof/>
        </w:rPr>
        <w:lastRenderedPageBreak/>
        <w:drawing>
          <wp:inline distT="0" distB="0" distL="0" distR="0" wp14:anchorId="4667EEA9" wp14:editId="09EC165B">
            <wp:extent cx="5274310" cy="24682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65" w:rsidRDefault="005A2DB0">
      <w:pPr>
        <w:rPr>
          <w:rFonts w:ascii="仿宋" w:eastAsia="仿宋" w:hAnsi="仿宋" w:cs="仿宋"/>
          <w:sz w:val="32"/>
          <w:szCs w:val="32"/>
        </w:rPr>
      </w:pPr>
      <w:r w:rsidRPr="005A2DB0">
        <w:rPr>
          <w:rFonts w:ascii="仿宋" w:eastAsia="仿宋" w:hAnsi="仿宋" w:cs="仿宋" w:hint="eastAsia"/>
          <w:b/>
          <w:sz w:val="32"/>
          <w:szCs w:val="32"/>
        </w:rPr>
        <w:t>注意</w:t>
      </w:r>
      <w:r w:rsidR="00E71465" w:rsidRPr="005A2DB0">
        <w:rPr>
          <w:rFonts w:ascii="仿宋" w:eastAsia="仿宋" w:hAnsi="仿宋" w:cs="仿宋" w:hint="eastAsia"/>
          <w:b/>
          <w:sz w:val="32"/>
          <w:szCs w:val="32"/>
        </w:rPr>
        <w:t>：</w:t>
      </w:r>
      <w:r w:rsidR="00E71465">
        <w:rPr>
          <w:rFonts w:ascii="仿宋" w:eastAsia="仿宋" w:hAnsi="仿宋" w:cs="仿宋" w:hint="eastAsia"/>
          <w:sz w:val="32"/>
          <w:szCs w:val="32"/>
        </w:rPr>
        <w:t>如果没有进行自主报价价格的维护，是无法进行确认操作的，一经确认所有信息将无法修改！如下图：</w:t>
      </w:r>
    </w:p>
    <w:p w:rsidR="00E71465" w:rsidRDefault="00E71465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 wp14:anchorId="65A88F95" wp14:editId="729BAD7E">
            <wp:extent cx="5274310" cy="24860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DB0" w:rsidRDefault="005A2DB0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组件信息确认页面也支持批量确认操作</w:t>
      </w:r>
      <w:r>
        <w:rPr>
          <w:rFonts w:ascii="仿宋" w:eastAsia="仿宋" w:hAnsi="仿宋" w:cs="仿宋" w:hint="eastAsia"/>
          <w:sz w:val="32"/>
          <w:szCs w:val="32"/>
        </w:rPr>
        <w:t>。</w:t>
      </w:r>
      <w:r>
        <w:rPr>
          <w:rFonts w:ascii="仿宋" w:eastAsia="仿宋" w:hAnsi="仿宋" w:cs="仿宋"/>
          <w:sz w:val="32"/>
          <w:szCs w:val="32"/>
        </w:rPr>
        <w:t>如下图</w:t>
      </w:r>
      <w:r>
        <w:rPr>
          <w:rFonts w:ascii="仿宋" w:eastAsia="仿宋" w:hAnsi="仿宋" w:cs="仿宋" w:hint="eastAsia"/>
          <w:sz w:val="32"/>
          <w:szCs w:val="32"/>
        </w:rPr>
        <w:t>：</w:t>
      </w:r>
    </w:p>
    <w:p w:rsidR="005A2DB0" w:rsidRDefault="005A2DB0">
      <w:pPr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6735812F" wp14:editId="0F063DBF">
            <wp:extent cx="5274310" cy="24663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第二步对于系统中没有检验试剂类别的组件用户，需要进行检验试剂类别组件的申报，待复审通过后方可确认。</w:t>
      </w:r>
    </w:p>
    <w:p w:rsidR="003418A8" w:rsidRPr="000B234F" w:rsidRDefault="000B234F" w:rsidP="000B234F">
      <w:pPr>
        <w:outlineLvl w:val="1"/>
        <w:rPr>
          <w:rFonts w:ascii="楷体" w:eastAsia="楷体" w:hAnsi="楷体" w:cs="楷体"/>
          <w:sz w:val="32"/>
          <w:szCs w:val="32"/>
        </w:rPr>
      </w:pPr>
      <w:r w:rsidRPr="000B234F">
        <w:rPr>
          <w:rFonts w:ascii="楷体" w:eastAsia="楷体" w:hAnsi="楷体" w:cs="楷体" w:hint="eastAsia"/>
          <w:sz w:val="32"/>
          <w:szCs w:val="32"/>
        </w:rPr>
        <w:t>（六）</w:t>
      </w:r>
      <w:r w:rsidR="007A056E" w:rsidRPr="000B234F">
        <w:rPr>
          <w:rFonts w:ascii="楷体" w:eastAsia="楷体" w:hAnsi="楷体" w:cs="楷体" w:hint="eastAsia"/>
          <w:sz w:val="32"/>
          <w:szCs w:val="32"/>
        </w:rPr>
        <w:t>注册</w:t>
      </w:r>
      <w:proofErr w:type="gramStart"/>
      <w:r w:rsidR="007A056E" w:rsidRPr="000B234F">
        <w:rPr>
          <w:rFonts w:ascii="楷体" w:eastAsia="楷体" w:hAnsi="楷体" w:cs="楷体" w:hint="eastAsia"/>
          <w:sz w:val="32"/>
          <w:szCs w:val="32"/>
        </w:rPr>
        <w:t>证信息</w:t>
      </w:r>
      <w:proofErr w:type="gramEnd"/>
      <w:r w:rsidR="007A056E" w:rsidRPr="000B234F">
        <w:rPr>
          <w:rFonts w:ascii="楷体" w:eastAsia="楷体" w:hAnsi="楷体" w:cs="楷体" w:hint="eastAsia"/>
          <w:sz w:val="32"/>
          <w:szCs w:val="32"/>
        </w:rPr>
        <w:t>确认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点击注册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证信息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确认菜单，进入注册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证信息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确认页面，如下图：</w:t>
      </w:r>
    </w:p>
    <w:p w:rsidR="003418A8" w:rsidRDefault="005A2DB0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 wp14:anchorId="5805E9AA" wp14:editId="280DBC6A">
            <wp:extent cx="5274310" cy="24777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Pr="007A056E" w:rsidRDefault="007A056E">
      <w:pPr>
        <w:rPr>
          <w:rFonts w:ascii="仿宋" w:eastAsia="仿宋" w:hAnsi="仿宋" w:cs="仿宋"/>
          <w:b/>
          <w:sz w:val="32"/>
          <w:szCs w:val="32"/>
        </w:rPr>
      </w:pPr>
      <w:r w:rsidRPr="007A056E">
        <w:rPr>
          <w:rFonts w:ascii="仿宋" w:eastAsia="仿宋" w:hAnsi="仿宋" w:cs="仿宋" w:hint="eastAsia"/>
          <w:b/>
          <w:sz w:val="32"/>
          <w:szCs w:val="32"/>
        </w:rPr>
        <w:t>注意：此页面只针对复审通过的检验试剂注册证，操作之前请认真阅读页面上的提示内容。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对于系统中已有检验试剂注册证的用户来说，先点击注册证编号进入注册证详情页。如下图：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483485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点击红框里的复选框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勾选需要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修改的注册证信息，确认无误后，点击保存按钮进行信息的保存。如下图：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482850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DB0" w:rsidRPr="005A2DB0" w:rsidRDefault="005A2DB0">
      <w:pPr>
        <w:rPr>
          <w:rFonts w:ascii="仿宋" w:eastAsia="仿宋" w:hAnsi="仿宋" w:cs="仿宋" w:hint="eastAsia"/>
          <w:b/>
          <w:sz w:val="32"/>
          <w:szCs w:val="32"/>
        </w:rPr>
      </w:pPr>
      <w:r w:rsidRPr="005A2DB0">
        <w:rPr>
          <w:rFonts w:ascii="仿宋" w:eastAsia="仿宋" w:hAnsi="仿宋" w:cs="仿宋"/>
          <w:b/>
          <w:sz w:val="32"/>
          <w:szCs w:val="32"/>
        </w:rPr>
        <w:t>注意</w:t>
      </w:r>
      <w:r w:rsidRPr="005A2DB0">
        <w:rPr>
          <w:rFonts w:ascii="仿宋" w:eastAsia="仿宋" w:hAnsi="仿宋" w:cs="仿宋" w:hint="eastAsia"/>
          <w:b/>
          <w:sz w:val="32"/>
          <w:szCs w:val="32"/>
        </w:rPr>
        <w:t>：</w:t>
      </w:r>
      <w:r w:rsidRPr="005A2DB0">
        <w:rPr>
          <w:rFonts w:ascii="仿宋" w:eastAsia="仿宋" w:hAnsi="仿宋" w:cs="仿宋"/>
          <w:b/>
          <w:sz w:val="32"/>
          <w:szCs w:val="32"/>
        </w:rPr>
        <w:t>即将到期或已经过期的注册证无法进行保存操作</w:t>
      </w:r>
      <w:r w:rsidRPr="005A2DB0">
        <w:rPr>
          <w:rFonts w:ascii="仿宋" w:eastAsia="仿宋" w:hAnsi="仿宋" w:cs="仿宋" w:hint="eastAsia"/>
          <w:b/>
          <w:sz w:val="32"/>
          <w:szCs w:val="32"/>
        </w:rPr>
        <w:t>，</w:t>
      </w:r>
      <w:r w:rsidRPr="005A2DB0">
        <w:rPr>
          <w:rFonts w:ascii="仿宋" w:eastAsia="仿宋" w:hAnsi="仿宋" w:cs="仿宋"/>
          <w:b/>
          <w:sz w:val="32"/>
          <w:szCs w:val="32"/>
        </w:rPr>
        <w:t>必须先更新注册</w:t>
      </w:r>
      <w:proofErr w:type="gramStart"/>
      <w:r w:rsidRPr="005A2DB0">
        <w:rPr>
          <w:rFonts w:ascii="仿宋" w:eastAsia="仿宋" w:hAnsi="仿宋" w:cs="仿宋"/>
          <w:b/>
          <w:sz w:val="32"/>
          <w:szCs w:val="32"/>
        </w:rPr>
        <w:t>证信息后方</w:t>
      </w:r>
      <w:proofErr w:type="gramEnd"/>
      <w:r w:rsidRPr="005A2DB0">
        <w:rPr>
          <w:rFonts w:ascii="仿宋" w:eastAsia="仿宋" w:hAnsi="仿宋" w:cs="仿宋"/>
          <w:b/>
          <w:sz w:val="32"/>
          <w:szCs w:val="32"/>
        </w:rPr>
        <w:t>可保存</w:t>
      </w:r>
      <w:r w:rsidRPr="005A2DB0">
        <w:rPr>
          <w:rFonts w:ascii="仿宋" w:eastAsia="仿宋" w:hAnsi="仿宋" w:cs="仿宋" w:hint="eastAsia"/>
          <w:b/>
          <w:sz w:val="32"/>
          <w:szCs w:val="32"/>
        </w:rPr>
        <w:t>；</w:t>
      </w:r>
      <w:r w:rsidRPr="005A2DB0">
        <w:rPr>
          <w:rFonts w:ascii="仿宋" w:eastAsia="仿宋" w:hAnsi="仿宋" w:cs="仿宋"/>
          <w:b/>
          <w:sz w:val="32"/>
          <w:szCs w:val="32"/>
        </w:rPr>
        <w:t>注册</w:t>
      </w:r>
      <w:proofErr w:type="gramStart"/>
      <w:r w:rsidRPr="005A2DB0">
        <w:rPr>
          <w:rFonts w:ascii="仿宋" w:eastAsia="仿宋" w:hAnsi="仿宋" w:cs="仿宋"/>
          <w:b/>
          <w:sz w:val="32"/>
          <w:szCs w:val="32"/>
        </w:rPr>
        <w:t>证图片</w:t>
      </w:r>
      <w:proofErr w:type="gramEnd"/>
      <w:r w:rsidRPr="005A2DB0">
        <w:rPr>
          <w:rFonts w:ascii="仿宋" w:eastAsia="仿宋" w:hAnsi="仿宋" w:cs="仿宋"/>
          <w:b/>
          <w:sz w:val="32"/>
          <w:szCs w:val="32"/>
        </w:rPr>
        <w:t>也必须上传</w:t>
      </w:r>
      <w:r w:rsidRPr="005A2DB0">
        <w:rPr>
          <w:rFonts w:ascii="仿宋" w:eastAsia="仿宋" w:hAnsi="仿宋" w:cs="仿宋" w:hint="eastAsia"/>
          <w:b/>
          <w:sz w:val="32"/>
          <w:szCs w:val="32"/>
        </w:rPr>
        <w:t>。</w:t>
      </w:r>
      <w:r w:rsidRPr="005A2DB0">
        <w:rPr>
          <w:rFonts w:ascii="仿宋" w:eastAsia="仿宋" w:hAnsi="仿宋" w:cs="仿宋"/>
          <w:b/>
          <w:sz w:val="32"/>
          <w:szCs w:val="32"/>
        </w:rPr>
        <w:t>否则也保存不了</w:t>
      </w:r>
      <w:r w:rsidRPr="005A2DB0">
        <w:rPr>
          <w:rFonts w:ascii="仿宋" w:eastAsia="仿宋" w:hAnsi="仿宋" w:cs="仿宋" w:hint="eastAsia"/>
          <w:b/>
          <w:sz w:val="32"/>
          <w:szCs w:val="32"/>
        </w:rPr>
        <w:t>。</w:t>
      </w:r>
    </w:p>
    <w:p w:rsidR="003418A8" w:rsidRDefault="005A2DB0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确认修改的信息无误并保存后，返回注册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证信息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确认页面，进行信息确认操作。</w:t>
      </w:r>
      <w:r w:rsidR="007A056E">
        <w:rPr>
          <w:rFonts w:ascii="仿宋" w:eastAsia="仿宋" w:hAnsi="仿宋" w:cs="仿宋" w:hint="eastAsia"/>
          <w:sz w:val="32"/>
          <w:szCs w:val="32"/>
        </w:rPr>
        <w:t>如下图：</w:t>
      </w:r>
    </w:p>
    <w:p w:rsidR="003418A8" w:rsidRDefault="005A2DB0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 wp14:anchorId="0E7A6EF7" wp14:editId="191CB787">
            <wp:extent cx="5274310" cy="24860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DB0" w:rsidRDefault="007A056E">
      <w:pPr>
        <w:rPr>
          <w:rFonts w:ascii="仿宋" w:eastAsia="仿宋" w:hAnsi="仿宋" w:cs="仿宋"/>
          <w:b/>
          <w:sz w:val="32"/>
          <w:szCs w:val="32"/>
        </w:rPr>
      </w:pPr>
      <w:r w:rsidRPr="005A2DB0">
        <w:rPr>
          <w:rFonts w:ascii="仿宋" w:eastAsia="仿宋" w:hAnsi="仿宋" w:cs="仿宋" w:hint="eastAsia"/>
          <w:b/>
          <w:sz w:val="32"/>
          <w:szCs w:val="32"/>
        </w:rPr>
        <w:t>注意：</w:t>
      </w:r>
      <w:r w:rsidR="005A2DB0" w:rsidRPr="005A2DB0">
        <w:rPr>
          <w:rFonts w:ascii="仿宋" w:eastAsia="仿宋" w:hAnsi="仿宋" w:cs="仿宋" w:hint="eastAsia"/>
          <w:b/>
          <w:sz w:val="32"/>
          <w:szCs w:val="32"/>
        </w:rPr>
        <w:t>即将到期或已经过期的注册证以及没有上</w:t>
      </w:r>
      <w:proofErr w:type="gramStart"/>
      <w:r w:rsidR="005A2DB0" w:rsidRPr="005A2DB0">
        <w:rPr>
          <w:rFonts w:ascii="仿宋" w:eastAsia="仿宋" w:hAnsi="仿宋" w:cs="仿宋" w:hint="eastAsia"/>
          <w:b/>
          <w:sz w:val="32"/>
          <w:szCs w:val="32"/>
        </w:rPr>
        <w:t>传注册</w:t>
      </w:r>
      <w:proofErr w:type="gramEnd"/>
      <w:r w:rsidR="005A2DB0" w:rsidRPr="005A2DB0">
        <w:rPr>
          <w:rFonts w:ascii="仿宋" w:eastAsia="仿宋" w:hAnsi="仿宋" w:cs="仿宋" w:hint="eastAsia"/>
          <w:b/>
          <w:sz w:val="32"/>
          <w:szCs w:val="32"/>
        </w:rPr>
        <w:t>证证明文件的注册</w:t>
      </w:r>
      <w:proofErr w:type="gramStart"/>
      <w:r w:rsidR="005A2DB0" w:rsidRPr="005A2DB0">
        <w:rPr>
          <w:rFonts w:ascii="仿宋" w:eastAsia="仿宋" w:hAnsi="仿宋" w:cs="仿宋" w:hint="eastAsia"/>
          <w:b/>
          <w:sz w:val="32"/>
          <w:szCs w:val="32"/>
        </w:rPr>
        <w:t>证信息</w:t>
      </w:r>
      <w:proofErr w:type="gramEnd"/>
      <w:r w:rsidR="005A2DB0" w:rsidRPr="005A2DB0">
        <w:rPr>
          <w:rFonts w:ascii="仿宋" w:eastAsia="仿宋" w:hAnsi="仿宋" w:cs="仿宋" w:hint="eastAsia"/>
          <w:b/>
          <w:sz w:val="32"/>
          <w:szCs w:val="32"/>
        </w:rPr>
        <w:t>无法进行确认操作。</w:t>
      </w:r>
    </w:p>
    <w:p w:rsidR="005A2DB0" w:rsidRDefault="005A2DB0">
      <w:pPr>
        <w:rPr>
          <w:rFonts w:ascii="仿宋" w:eastAsia="仿宋" w:hAnsi="仿宋" w:cs="仿宋"/>
          <w:sz w:val="32"/>
          <w:szCs w:val="32"/>
        </w:rPr>
      </w:pPr>
      <w:r w:rsidRPr="005A2DB0">
        <w:rPr>
          <w:rFonts w:ascii="仿宋" w:eastAsia="仿宋" w:hAnsi="仿宋" w:cs="仿宋"/>
          <w:sz w:val="32"/>
          <w:szCs w:val="32"/>
        </w:rPr>
        <w:lastRenderedPageBreak/>
        <w:t>注册</w:t>
      </w:r>
      <w:proofErr w:type="gramStart"/>
      <w:r w:rsidRPr="005A2DB0">
        <w:rPr>
          <w:rFonts w:ascii="仿宋" w:eastAsia="仿宋" w:hAnsi="仿宋" w:cs="仿宋"/>
          <w:sz w:val="32"/>
          <w:szCs w:val="32"/>
        </w:rPr>
        <w:t>证信息</w:t>
      </w:r>
      <w:proofErr w:type="gramEnd"/>
      <w:r>
        <w:rPr>
          <w:rFonts w:ascii="仿宋" w:eastAsia="仿宋" w:hAnsi="仿宋" w:cs="仿宋"/>
          <w:sz w:val="32"/>
          <w:szCs w:val="32"/>
        </w:rPr>
        <w:t>确认页面也支持批量确认功能</w:t>
      </w:r>
      <w:r>
        <w:rPr>
          <w:rFonts w:ascii="仿宋" w:eastAsia="仿宋" w:hAnsi="仿宋" w:cs="仿宋" w:hint="eastAsia"/>
          <w:sz w:val="32"/>
          <w:szCs w:val="32"/>
        </w:rPr>
        <w:t>。如下图：</w:t>
      </w:r>
    </w:p>
    <w:p w:rsidR="005A2DB0" w:rsidRPr="005A2DB0" w:rsidRDefault="005A2DB0">
      <w:pPr>
        <w:rPr>
          <w:rFonts w:ascii="仿宋" w:eastAsia="仿宋" w:hAnsi="仿宋" w:cs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0492ED0C" wp14:editId="6B48F661">
            <wp:extent cx="5274310" cy="246951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Pr="005A2DB0" w:rsidRDefault="005A2DB0">
      <w:pPr>
        <w:rPr>
          <w:rFonts w:ascii="仿宋" w:eastAsia="仿宋" w:hAnsi="仿宋" w:cs="仿宋"/>
          <w:b/>
          <w:sz w:val="32"/>
          <w:szCs w:val="32"/>
        </w:rPr>
      </w:pPr>
      <w:r w:rsidRPr="005A2DB0">
        <w:rPr>
          <w:rFonts w:ascii="仿宋" w:eastAsia="仿宋" w:hAnsi="仿宋" w:cs="仿宋"/>
          <w:b/>
          <w:sz w:val="32"/>
          <w:szCs w:val="32"/>
        </w:rPr>
        <w:t xml:space="preserve"> 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对于系统中没有检验试剂类别注册证的用户来说</w:t>
      </w:r>
      <w:bookmarkStart w:id="24" w:name="_GoBack"/>
      <w:bookmarkEnd w:id="24"/>
      <w:r>
        <w:rPr>
          <w:rFonts w:ascii="仿宋" w:eastAsia="仿宋" w:hAnsi="仿宋" w:cs="仿宋" w:hint="eastAsia"/>
          <w:sz w:val="32"/>
          <w:szCs w:val="32"/>
        </w:rPr>
        <w:t>，需要进行检验试剂类别注册证的申报。待复审通过后方可确认。</w:t>
      </w:r>
    </w:p>
    <w:p w:rsidR="003418A8" w:rsidRDefault="007A056E">
      <w:pPr>
        <w:outlineLvl w:val="0"/>
        <w:rPr>
          <w:rFonts w:ascii="黑体" w:eastAsia="黑体" w:hAnsi="黑体" w:cs="黑体"/>
          <w:sz w:val="32"/>
          <w:szCs w:val="32"/>
        </w:rPr>
      </w:pPr>
      <w:bookmarkStart w:id="25" w:name="_Toc27946"/>
      <w:bookmarkStart w:id="26" w:name="_Toc6478"/>
      <w:r>
        <w:rPr>
          <w:rFonts w:ascii="黑体" w:eastAsia="黑体" w:hAnsi="黑体" w:cs="黑体" w:hint="eastAsia"/>
          <w:sz w:val="32"/>
          <w:szCs w:val="32"/>
        </w:rPr>
        <w:t>四、资质图片管理</w:t>
      </w:r>
      <w:bookmarkEnd w:id="25"/>
      <w:bookmarkEnd w:id="26"/>
    </w:p>
    <w:p w:rsidR="003418A8" w:rsidRDefault="007A056E">
      <w:pPr>
        <w:outlineLvl w:val="1"/>
        <w:rPr>
          <w:rFonts w:ascii="楷体" w:eastAsia="楷体" w:hAnsi="楷体" w:cs="楷体"/>
          <w:sz w:val="32"/>
          <w:szCs w:val="32"/>
        </w:rPr>
      </w:pPr>
      <w:bookmarkStart w:id="27" w:name="_Toc26982"/>
      <w:bookmarkStart w:id="28" w:name="_Toc24270"/>
      <w:r>
        <w:rPr>
          <w:rFonts w:ascii="楷体" w:eastAsia="楷体" w:hAnsi="楷体" w:cs="楷体" w:hint="eastAsia"/>
          <w:sz w:val="32"/>
          <w:szCs w:val="32"/>
        </w:rPr>
        <w:t>（一）图片上传</w:t>
      </w:r>
      <w:bookmarkEnd w:id="27"/>
      <w:bookmarkEnd w:id="28"/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注意：上传的图片的需要，签章后进行上传。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点击信息确认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后如下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548255"/>
            <wp:effectExtent l="0" t="0" r="254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先选择左边的文件夹，然后点击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942975" cy="28575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，如下图所示：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550160"/>
            <wp:effectExtent l="0" t="0" r="254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733425" cy="28575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>进行图片的上传。所上传的图片需要先进行签章，未签章的图片将作为无效图片。注意：图片大小不能大于</w:t>
      </w:r>
      <w:r>
        <w:rPr>
          <w:rFonts w:ascii="仿宋" w:eastAsia="仿宋" w:hAnsi="仿宋" w:cs="仿宋" w:hint="eastAsia"/>
          <w:sz w:val="32"/>
          <w:szCs w:val="32"/>
        </w:rPr>
        <w:t>500kb</w:t>
      </w:r>
      <w:r>
        <w:rPr>
          <w:rFonts w:ascii="仿宋" w:eastAsia="仿宋" w:hAnsi="仿宋" w:cs="仿宋" w:hint="eastAsia"/>
          <w:sz w:val="32"/>
          <w:szCs w:val="32"/>
        </w:rPr>
        <w:t>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且图片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格式为</w:t>
      </w:r>
      <w:r>
        <w:rPr>
          <w:rFonts w:ascii="仿宋" w:eastAsia="仿宋" w:hAnsi="仿宋" w:cs="仿宋" w:hint="eastAsia"/>
          <w:sz w:val="32"/>
          <w:szCs w:val="32"/>
        </w:rPr>
        <w:t>.jpg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3418A8" w:rsidRDefault="007A056E">
      <w:pPr>
        <w:outlineLvl w:val="1"/>
        <w:rPr>
          <w:rFonts w:ascii="楷体" w:eastAsia="楷体" w:hAnsi="楷体" w:cs="楷体"/>
          <w:sz w:val="32"/>
          <w:szCs w:val="32"/>
        </w:rPr>
      </w:pPr>
      <w:bookmarkStart w:id="29" w:name="_Toc29881"/>
      <w:bookmarkStart w:id="30" w:name="_Toc5730"/>
      <w:r>
        <w:rPr>
          <w:rFonts w:ascii="楷体" w:eastAsia="楷体" w:hAnsi="楷体" w:cs="楷体" w:hint="eastAsia"/>
          <w:sz w:val="32"/>
          <w:szCs w:val="32"/>
        </w:rPr>
        <w:t>（二）图片管理</w:t>
      </w:r>
      <w:bookmarkEnd w:id="29"/>
      <w:bookmarkEnd w:id="30"/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点击图片管理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后如下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图：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5274310" cy="255587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点击已存在图片的文件夹可进行图片的删除和编辑图片名称。</w:t>
      </w:r>
    </w:p>
    <w:p w:rsidR="003418A8" w:rsidRDefault="007A056E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563495"/>
            <wp:effectExtent l="0" t="0" r="2540" b="825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8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390"/>
    <w:rsid w:val="000168FC"/>
    <w:rsid w:val="000218B8"/>
    <w:rsid w:val="00036783"/>
    <w:rsid w:val="000805BD"/>
    <w:rsid w:val="000A2513"/>
    <w:rsid w:val="000B234F"/>
    <w:rsid w:val="0014460B"/>
    <w:rsid w:val="00147E52"/>
    <w:rsid w:val="00155959"/>
    <w:rsid w:val="001652E7"/>
    <w:rsid w:val="001745C7"/>
    <w:rsid w:val="001D5F0F"/>
    <w:rsid w:val="00231640"/>
    <w:rsid w:val="002A7166"/>
    <w:rsid w:val="002B029B"/>
    <w:rsid w:val="003418A8"/>
    <w:rsid w:val="003523D7"/>
    <w:rsid w:val="00370865"/>
    <w:rsid w:val="003907B6"/>
    <w:rsid w:val="00390A7B"/>
    <w:rsid w:val="003A5813"/>
    <w:rsid w:val="003B2D3D"/>
    <w:rsid w:val="003D7A51"/>
    <w:rsid w:val="00413432"/>
    <w:rsid w:val="004B7127"/>
    <w:rsid w:val="004E7EC0"/>
    <w:rsid w:val="00584AB2"/>
    <w:rsid w:val="005A1D70"/>
    <w:rsid w:val="005A2DB0"/>
    <w:rsid w:val="00610BA3"/>
    <w:rsid w:val="006175FE"/>
    <w:rsid w:val="00623E80"/>
    <w:rsid w:val="00636E16"/>
    <w:rsid w:val="00664955"/>
    <w:rsid w:val="006A0EAF"/>
    <w:rsid w:val="006F5673"/>
    <w:rsid w:val="00712B42"/>
    <w:rsid w:val="0073717B"/>
    <w:rsid w:val="00764594"/>
    <w:rsid w:val="007964B0"/>
    <w:rsid w:val="007A056E"/>
    <w:rsid w:val="00807B36"/>
    <w:rsid w:val="00815229"/>
    <w:rsid w:val="00834E27"/>
    <w:rsid w:val="00844EDE"/>
    <w:rsid w:val="008A1B3A"/>
    <w:rsid w:val="008C2DBC"/>
    <w:rsid w:val="008C63A4"/>
    <w:rsid w:val="008F157B"/>
    <w:rsid w:val="00921368"/>
    <w:rsid w:val="009859B9"/>
    <w:rsid w:val="009B6D18"/>
    <w:rsid w:val="009C5C17"/>
    <w:rsid w:val="009D6689"/>
    <w:rsid w:val="009E6BFA"/>
    <w:rsid w:val="00A619B9"/>
    <w:rsid w:val="00A65B20"/>
    <w:rsid w:val="00AA7FD1"/>
    <w:rsid w:val="00B64BC9"/>
    <w:rsid w:val="00B85A74"/>
    <w:rsid w:val="00B86B1C"/>
    <w:rsid w:val="00B90221"/>
    <w:rsid w:val="00BF7280"/>
    <w:rsid w:val="00C11B74"/>
    <w:rsid w:val="00C24A16"/>
    <w:rsid w:val="00C36F1C"/>
    <w:rsid w:val="00C42FED"/>
    <w:rsid w:val="00C55D9F"/>
    <w:rsid w:val="00C97501"/>
    <w:rsid w:val="00CA452E"/>
    <w:rsid w:val="00CC4B18"/>
    <w:rsid w:val="00CE093D"/>
    <w:rsid w:val="00CF6390"/>
    <w:rsid w:val="00E1103F"/>
    <w:rsid w:val="00E71465"/>
    <w:rsid w:val="00ED363D"/>
    <w:rsid w:val="00EE0279"/>
    <w:rsid w:val="00EF2CDC"/>
    <w:rsid w:val="00F1115A"/>
    <w:rsid w:val="00F41D5F"/>
    <w:rsid w:val="00F718FE"/>
    <w:rsid w:val="00F90E80"/>
    <w:rsid w:val="00FD14D6"/>
    <w:rsid w:val="00FE37E0"/>
    <w:rsid w:val="0CE77E94"/>
    <w:rsid w:val="299E3F31"/>
    <w:rsid w:val="29C901D3"/>
    <w:rsid w:val="2D5054F4"/>
    <w:rsid w:val="30A5102D"/>
    <w:rsid w:val="327927B3"/>
    <w:rsid w:val="474F02DB"/>
    <w:rsid w:val="55920AC8"/>
    <w:rsid w:val="56F425E1"/>
    <w:rsid w:val="5778026B"/>
    <w:rsid w:val="5B0E6B4D"/>
    <w:rsid w:val="6062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749FE5F-95CD-40CF-9E21-2205E58FD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qFormat="1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</w:r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5">
    <w:name w:val="Hyperlink"/>
    <w:uiPriority w:val="99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form-control-feedback">
    <w:name w:val="form-control-feedback"/>
    <w:basedOn w:val="a0"/>
    <w:qFormat/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hyperlink" Target="http://yycg.hnsggzy.com" TargetMode="Externa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24</Pages>
  <Words>515</Words>
  <Characters>2936</Characters>
  <Application>Microsoft Office Word</Application>
  <DocSecurity>0</DocSecurity>
  <Lines>24</Lines>
  <Paragraphs>6</Paragraphs>
  <ScaleCrop>false</ScaleCrop>
  <Company/>
  <LinksUpToDate>false</LinksUpToDate>
  <CharactersWithSpaces>3445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tanweiping</dc:creator>
  <cp:lastModifiedBy>AAAAAA</cp:lastModifiedBy>
  <cp:revision>15</cp:revision>
  <dcterms:created xsi:type="dcterms:W3CDTF">2020-05-14T08:53:00Z</dcterms:created>
  <dcterms:modified xsi:type="dcterms:W3CDTF">2020-05-16T13:41:00Z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