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进口产品一级代理企业变更明细表</w:t>
      </w:r>
    </w:p>
    <w:tbl>
      <w:tblPr>
        <w:tblStyle w:val="3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4170"/>
        <w:gridCol w:w="4680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序号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原代理企业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333333"/>
                <w:kern w:val="0"/>
                <w:sz w:val="22"/>
                <w:szCs w:val="22"/>
              </w:rPr>
              <w:t>变更后代理企业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国械注进20163464689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22"/>
                <w:szCs w:val="22"/>
              </w:rPr>
              <w:t>挚本（上海）科技发展有限公司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上海黎奥医疗设备有限公司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国械进注20173466137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上海睿固生物技术有限公司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上海玖策医疗器械科技有限公司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国食药监械（许）字2012第3460187号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国械注许20143460194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Style w:val="5"/>
                <w:rFonts w:hint="default" w:asciiTheme="minorEastAsia" w:hAnsiTheme="minorEastAsia" w:eastAsiaTheme="minorEastAsia" w:cstheme="minorEastAsia"/>
              </w:rPr>
              <w:t>国械注进</w:t>
            </w:r>
            <w:r>
              <w:rPr>
                <w:rStyle w:val="6"/>
                <w:rFonts w:hint="eastAsia" w:asciiTheme="minorEastAsia" w:hAnsiTheme="minorEastAsia" w:cstheme="minorEastAsia"/>
                <w:sz w:val="22"/>
                <w:szCs w:val="22"/>
              </w:rPr>
              <w:t>20163101492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22"/>
                <w:szCs w:val="22"/>
              </w:rPr>
              <w:t>挚本（上海）科技发展有限公司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青岛飞人医疗科技有限公司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6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国食药监械（许）字2013第3460061号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国食药监械（许）字2014第3460134号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国械注许20143460169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9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国械注许20163460021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10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Style w:val="5"/>
                <w:rFonts w:hint="default" w:asciiTheme="minorEastAsia" w:hAnsiTheme="minorEastAsia" w:eastAsiaTheme="minorEastAsia" w:cstheme="minorEastAsia"/>
              </w:rPr>
              <w:t>国械注进</w:t>
            </w:r>
            <w:r>
              <w:rPr>
                <w:rStyle w:val="6"/>
                <w:rFonts w:hint="eastAsia" w:asciiTheme="minorEastAsia" w:hAnsiTheme="minorEastAsia" w:cstheme="minorEastAsia"/>
                <w:sz w:val="22"/>
                <w:szCs w:val="22"/>
              </w:rPr>
              <w:t>20163464687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Theme="minorEastAsia" w:hAnsiTheme="minorEastAsia" w:eastAsiaTheme="minorEastAsia" w:cstheme="minorEastAsia"/>
                <w:sz w:val="22"/>
                <w:szCs w:val="22"/>
              </w:rPr>
              <w:t>西藏汇德科技有限责任公司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上海黎奥医疗设备有限公司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11</w:t>
            </w:r>
          </w:p>
        </w:tc>
        <w:tc>
          <w:tcPr>
            <w:tcW w:w="4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国食药监械（许）字2013第3460053号</w:t>
            </w:r>
          </w:p>
        </w:tc>
        <w:tc>
          <w:tcPr>
            <w:tcW w:w="4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  <w:tc>
          <w:tcPr>
            <w:tcW w:w="42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</w:rPr>
              <w:t>联贸医疗用品技术（上海）有限公司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C4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6">
    <w:name w:val="font11"/>
    <w:basedOn w:val="2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2018-12-18T07:55:25Z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