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7226" w14:textId="0C19BF02" w:rsidR="00467709" w:rsidRDefault="00D1067B">
      <w:pPr>
        <w:pStyle w:val="a9"/>
        <w:adjustRightInd w:val="0"/>
        <w:snapToGrid w:val="0"/>
        <w:spacing w:before="0" w:beforeAutospacing="0" w:after="0" w:afterAutospacing="0" w:line="596" w:lineRule="exact"/>
        <w:jc w:val="both"/>
        <w:rPr>
          <w:rStyle w:val="aa"/>
          <w:rFonts w:ascii="黑体" w:eastAsia="黑体" w:hAnsi="黑体" w:cs="宋体"/>
          <w:b w:val="0"/>
          <w:bCs w:val="0"/>
          <w:sz w:val="32"/>
          <w:szCs w:val="36"/>
        </w:rPr>
      </w:pPr>
      <w:r>
        <w:rPr>
          <w:rStyle w:val="aa"/>
          <w:rFonts w:ascii="黑体" w:eastAsia="黑体" w:hAnsi="黑体" w:cs="宋体" w:hint="eastAsia"/>
          <w:b w:val="0"/>
          <w:sz w:val="32"/>
          <w:szCs w:val="36"/>
        </w:rPr>
        <w:t>附件</w:t>
      </w:r>
      <w:r w:rsidR="00D7288C">
        <w:rPr>
          <w:rStyle w:val="aa"/>
          <w:rFonts w:ascii="黑体" w:eastAsia="黑体" w:hAnsi="黑体" w:cs="宋体" w:hint="eastAsia"/>
          <w:b w:val="0"/>
          <w:sz w:val="32"/>
          <w:szCs w:val="36"/>
        </w:rPr>
        <w:t>2</w:t>
      </w:r>
    </w:p>
    <w:p w14:paraId="0BBF05AF"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3A49B0F0" w14:textId="77777777" w:rsidR="00467709" w:rsidRDefault="00D1067B">
      <w:pPr>
        <w:spacing w:line="360" w:lineRule="auto"/>
        <w:jc w:val="center"/>
        <w:outlineLvl w:val="0"/>
        <w:rPr>
          <w:rFonts w:ascii="方正小标宋简体" w:eastAsia="方正小标宋简体" w:hAnsi="方正小标宋简体" w:cs="方正小标宋简体"/>
          <w:sz w:val="52"/>
          <w:szCs w:val="52"/>
        </w:rPr>
      </w:pPr>
      <w:bookmarkStart w:id="0" w:name="_Hlk56068234"/>
      <w:r>
        <w:rPr>
          <w:rFonts w:ascii="方正小标宋简体" w:eastAsia="方正小标宋简体" w:hAnsi="方正小标宋简体" w:cs="方正小标宋简体" w:hint="eastAsia"/>
          <w:sz w:val="52"/>
          <w:szCs w:val="52"/>
        </w:rPr>
        <w:t>湖南省2020年度医疗机构部分医用</w:t>
      </w:r>
      <w:proofErr w:type="gramStart"/>
      <w:r>
        <w:rPr>
          <w:rFonts w:ascii="方正小标宋简体" w:eastAsia="方正小标宋简体" w:hAnsi="方正小标宋简体" w:cs="方正小标宋简体" w:hint="eastAsia"/>
          <w:sz w:val="52"/>
          <w:szCs w:val="52"/>
        </w:rPr>
        <w:t>耗材带</w:t>
      </w:r>
      <w:proofErr w:type="gramEnd"/>
      <w:r>
        <w:rPr>
          <w:rFonts w:ascii="方正小标宋简体" w:eastAsia="方正小标宋简体" w:hAnsi="方正小标宋简体" w:cs="方正小标宋简体" w:hint="eastAsia"/>
          <w:sz w:val="52"/>
          <w:szCs w:val="52"/>
        </w:rPr>
        <w:t>量采购文件</w:t>
      </w:r>
    </w:p>
    <w:bookmarkEnd w:id="0"/>
    <w:p w14:paraId="3815C107" w14:textId="77777777" w:rsidR="00467709" w:rsidRDefault="00467709">
      <w:pPr>
        <w:spacing w:line="360" w:lineRule="auto"/>
        <w:jc w:val="center"/>
        <w:rPr>
          <w:rFonts w:ascii="方正小标宋简体" w:eastAsia="方正小标宋简体" w:hAnsi="方正小标宋简体" w:cs="方正小标宋简体"/>
          <w:sz w:val="52"/>
          <w:szCs w:val="52"/>
        </w:rPr>
      </w:pPr>
    </w:p>
    <w:p w14:paraId="359AFB37" w14:textId="77777777" w:rsidR="00467709" w:rsidRDefault="00D1067B">
      <w:pPr>
        <w:spacing w:line="360" w:lineRule="auto"/>
        <w:jc w:val="center"/>
        <w:outlineLvl w:val="0"/>
        <w:rPr>
          <w:rFonts w:ascii="华文中宋" w:eastAsia="华文中宋" w:hAnsi="华文中宋" w:cs="华文细黑"/>
          <w:sz w:val="32"/>
        </w:rPr>
      </w:pPr>
      <w:r>
        <w:rPr>
          <w:rFonts w:ascii="华文中宋" w:eastAsia="华文中宋" w:hAnsi="华文中宋" w:cs="华文细黑" w:hint="eastAsia"/>
          <w:sz w:val="32"/>
        </w:rPr>
        <w:t>采购文件编号：</w:t>
      </w:r>
      <w:r>
        <w:rPr>
          <w:rFonts w:ascii="华文中宋" w:eastAsia="华文中宋" w:hAnsi="华文中宋" w:cs="华文细黑" w:hint="eastAsia"/>
          <w:sz w:val="32"/>
          <w:u w:val="single"/>
        </w:rPr>
        <w:t>HNHCCG2020-1</w:t>
      </w:r>
    </w:p>
    <w:p w14:paraId="15A4465F"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5A2C78BC"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7720B669"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3D02CC7C"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2F6B9215"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4CCFEBB9" w14:textId="77777777" w:rsidR="00467709" w:rsidRDefault="00467709">
      <w:pPr>
        <w:spacing w:line="360" w:lineRule="auto"/>
        <w:jc w:val="center"/>
        <w:outlineLvl w:val="0"/>
        <w:rPr>
          <w:rFonts w:ascii="方正小标宋简体" w:eastAsia="方正小标宋简体" w:hAnsi="方正小标宋简体" w:cs="方正小标宋简体"/>
          <w:sz w:val="52"/>
          <w:szCs w:val="52"/>
        </w:rPr>
      </w:pPr>
    </w:p>
    <w:p w14:paraId="5F92E59B" w14:textId="77777777" w:rsidR="00467709" w:rsidRDefault="00D1067B">
      <w:pPr>
        <w:spacing w:line="360" w:lineRule="auto"/>
        <w:jc w:val="center"/>
        <w:outlineLvl w:val="0"/>
        <w:rPr>
          <w:rFonts w:ascii="华文中宋" w:eastAsia="华文中宋" w:hAnsi="华文中宋" w:cs="华文细黑"/>
          <w:sz w:val="32"/>
        </w:rPr>
      </w:pPr>
      <w:r>
        <w:rPr>
          <w:rFonts w:ascii="华文中宋" w:eastAsia="华文中宋" w:hAnsi="华文中宋" w:cs="华文细黑" w:hint="eastAsia"/>
          <w:sz w:val="32"/>
        </w:rPr>
        <w:t>湖南省公共资源交易中心</w:t>
      </w:r>
    </w:p>
    <w:p w14:paraId="217F5D80" w14:textId="58B00E42" w:rsidR="00467709" w:rsidRDefault="00D1067B">
      <w:pPr>
        <w:tabs>
          <w:tab w:val="left" w:pos="2863"/>
        </w:tabs>
        <w:snapToGrid w:val="0"/>
        <w:spacing w:line="560" w:lineRule="exact"/>
        <w:jc w:val="center"/>
        <w:outlineLvl w:val="0"/>
        <w:rPr>
          <w:rFonts w:ascii="华文中宋" w:eastAsia="华文中宋" w:hAnsi="华文中宋" w:cs="华文细黑"/>
          <w:sz w:val="32"/>
          <w:szCs w:val="32"/>
        </w:rPr>
      </w:pPr>
      <w:r>
        <w:rPr>
          <w:rFonts w:ascii="华文中宋" w:eastAsia="华文中宋" w:hAnsi="华文中宋" w:cs="华文细黑" w:hint="eastAsia"/>
          <w:sz w:val="32"/>
        </w:rPr>
        <w:t xml:space="preserve">2020年 </w:t>
      </w:r>
      <w:r w:rsidR="00D45F33">
        <w:rPr>
          <w:rFonts w:ascii="华文中宋" w:eastAsia="华文中宋" w:hAnsi="华文中宋" w:cs="华文细黑"/>
          <w:sz w:val="32"/>
        </w:rPr>
        <w:t>11</w:t>
      </w:r>
      <w:r>
        <w:rPr>
          <w:rFonts w:ascii="华文中宋" w:eastAsia="华文中宋" w:hAnsi="华文中宋" w:cs="华文细黑" w:hint="eastAsia"/>
          <w:sz w:val="32"/>
        </w:rPr>
        <w:t xml:space="preserve"> 月</w:t>
      </w:r>
    </w:p>
    <w:p w14:paraId="2E32CA72" w14:textId="77777777" w:rsidR="00467709" w:rsidRDefault="00467709">
      <w:pPr>
        <w:snapToGrid w:val="0"/>
        <w:spacing w:line="560" w:lineRule="exact"/>
        <w:ind w:firstLine="600"/>
        <w:rPr>
          <w:rFonts w:ascii="华文中宋" w:eastAsia="华文中宋" w:hAnsi="华文中宋"/>
          <w:sz w:val="32"/>
          <w:szCs w:val="32"/>
        </w:rPr>
      </w:pPr>
    </w:p>
    <w:p w14:paraId="6D8D542C" w14:textId="77777777" w:rsidR="00467709" w:rsidRDefault="00467709">
      <w:pPr>
        <w:spacing w:line="360" w:lineRule="auto"/>
        <w:jc w:val="center"/>
        <w:rPr>
          <w:rFonts w:ascii="仿宋" w:eastAsia="仿宋" w:hAnsi="仿宋"/>
          <w:b/>
          <w:bCs/>
          <w:sz w:val="44"/>
        </w:rPr>
        <w:sectPr w:rsidR="00467709">
          <w:footerReference w:type="default" r:id="rId7"/>
          <w:pgSz w:w="11906" w:h="16838"/>
          <w:pgMar w:top="1701" w:right="1531" w:bottom="1474" w:left="1531" w:header="851" w:footer="992" w:gutter="0"/>
          <w:cols w:space="720"/>
          <w:titlePg/>
          <w:docGrid w:type="lines" w:linePitch="312"/>
        </w:sectPr>
      </w:pPr>
    </w:p>
    <w:p w14:paraId="61E3173D" w14:textId="77777777" w:rsidR="00467709" w:rsidRDefault="00467709">
      <w:pPr>
        <w:pStyle w:val="Default"/>
        <w:jc w:val="center"/>
        <w:rPr>
          <w:color w:val="auto"/>
          <w:sz w:val="48"/>
          <w:szCs w:val="48"/>
        </w:rPr>
      </w:pPr>
    </w:p>
    <w:p w14:paraId="5FFF77B8" w14:textId="77777777" w:rsidR="00467709" w:rsidRDefault="00D1067B">
      <w:pPr>
        <w:pStyle w:val="Default"/>
        <w:jc w:val="center"/>
        <w:outlineLvl w:val="0"/>
        <w:rPr>
          <w:rFonts w:ascii="黑体" w:eastAsia="黑体" w:hAnsi="黑体" w:cs="黑体"/>
          <w:color w:val="auto"/>
          <w:sz w:val="44"/>
          <w:szCs w:val="44"/>
        </w:rPr>
      </w:pPr>
      <w:r>
        <w:rPr>
          <w:rFonts w:ascii="黑体" w:eastAsia="黑体" w:hAnsi="黑体" w:cs="黑体" w:hint="eastAsia"/>
          <w:color w:val="auto"/>
          <w:sz w:val="44"/>
          <w:szCs w:val="44"/>
        </w:rPr>
        <w:t>目   录</w:t>
      </w:r>
    </w:p>
    <w:p w14:paraId="66A0B1A5" w14:textId="77777777" w:rsidR="00467709" w:rsidRDefault="00467709">
      <w:pPr>
        <w:pStyle w:val="Default"/>
        <w:jc w:val="center"/>
        <w:rPr>
          <w:color w:val="auto"/>
        </w:rPr>
      </w:pPr>
    </w:p>
    <w:p w14:paraId="3DCC050C" w14:textId="77777777" w:rsidR="00467709" w:rsidRDefault="00467709">
      <w:pPr>
        <w:pStyle w:val="Default"/>
        <w:jc w:val="center"/>
        <w:rPr>
          <w:color w:val="auto"/>
        </w:rPr>
      </w:pPr>
    </w:p>
    <w:p w14:paraId="56EA6BBC" w14:textId="77777777" w:rsidR="00467709" w:rsidRDefault="00467709">
      <w:pPr>
        <w:pStyle w:val="Default"/>
        <w:jc w:val="center"/>
        <w:rPr>
          <w:color w:val="auto"/>
        </w:rPr>
      </w:pPr>
    </w:p>
    <w:p w14:paraId="7A33E4FC" w14:textId="77777777" w:rsidR="00467709" w:rsidRDefault="00D1067B">
      <w:pPr>
        <w:pStyle w:val="TOC1"/>
        <w:tabs>
          <w:tab w:val="right" w:leader="dot" w:pos="8715"/>
        </w:tabs>
        <w:rPr>
          <w:sz w:val="32"/>
          <w:szCs w:val="32"/>
        </w:rPr>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 w:val="32"/>
          <w:szCs w:val="32"/>
        </w:rPr>
        <w:t xml:space="preserve">1. </w:t>
      </w:r>
      <w:r>
        <w:rPr>
          <w:rFonts w:hint="eastAsia"/>
          <w:sz w:val="32"/>
          <w:szCs w:val="32"/>
        </w:rPr>
        <w:t>湖南省</w:t>
      </w:r>
      <w:r>
        <w:rPr>
          <w:rFonts w:hint="eastAsia"/>
          <w:sz w:val="32"/>
          <w:szCs w:val="32"/>
        </w:rPr>
        <w:t>2020</w:t>
      </w:r>
      <w:r>
        <w:rPr>
          <w:rFonts w:hint="eastAsia"/>
          <w:sz w:val="32"/>
          <w:szCs w:val="32"/>
        </w:rPr>
        <w:t>年度医疗机构部分医用耗材带量采购</w:t>
      </w:r>
      <w:hyperlink w:anchor="_Toc319938821" w:history="1">
        <w:r>
          <w:rPr>
            <w:rFonts w:hint="eastAsia"/>
            <w:sz w:val="32"/>
            <w:szCs w:val="32"/>
          </w:rPr>
          <w:t>工作流程图</w:t>
        </w:r>
        <w:r>
          <w:rPr>
            <w:rFonts w:hint="eastAsia"/>
            <w:sz w:val="32"/>
            <w:szCs w:val="32"/>
          </w:rPr>
          <w:tab/>
        </w:r>
        <w:r>
          <w:rPr>
            <w:sz w:val="32"/>
            <w:szCs w:val="32"/>
          </w:rPr>
          <w:t>1</w:t>
        </w:r>
      </w:hyperlink>
    </w:p>
    <w:p w14:paraId="33E481A5" w14:textId="77777777" w:rsidR="00467709" w:rsidRDefault="00D1067B">
      <w:pPr>
        <w:pStyle w:val="TOC1"/>
        <w:tabs>
          <w:tab w:val="right" w:leader="dot" w:pos="8715"/>
        </w:tabs>
        <w:rPr>
          <w:sz w:val="32"/>
          <w:szCs w:val="32"/>
        </w:rPr>
      </w:pPr>
      <w:r>
        <w:rPr>
          <w:rFonts w:hint="eastAsia"/>
          <w:sz w:val="32"/>
          <w:szCs w:val="32"/>
        </w:rPr>
        <w:t xml:space="preserve">2. </w:t>
      </w:r>
      <w:r>
        <w:rPr>
          <w:rFonts w:hint="eastAsia"/>
          <w:sz w:val="32"/>
          <w:szCs w:val="32"/>
        </w:rPr>
        <w:t>湖南省</w:t>
      </w:r>
      <w:r>
        <w:rPr>
          <w:rFonts w:hint="eastAsia"/>
          <w:sz w:val="32"/>
          <w:szCs w:val="32"/>
        </w:rPr>
        <w:t>2020</w:t>
      </w:r>
      <w:r>
        <w:rPr>
          <w:rFonts w:hint="eastAsia"/>
          <w:sz w:val="32"/>
          <w:szCs w:val="32"/>
        </w:rPr>
        <w:t>年度医疗机构部分医用耗材带量采购日程安排</w:t>
      </w:r>
      <w:r>
        <w:rPr>
          <w:rFonts w:hint="eastAsia"/>
          <w:sz w:val="32"/>
          <w:szCs w:val="32"/>
        </w:rPr>
        <w:tab/>
      </w:r>
      <w:r>
        <w:rPr>
          <w:sz w:val="32"/>
          <w:szCs w:val="32"/>
        </w:rPr>
        <w:t>2</w:t>
      </w:r>
    </w:p>
    <w:p w14:paraId="604E7892" w14:textId="4D9290A0" w:rsidR="00467709" w:rsidRDefault="00D1067B">
      <w:pPr>
        <w:pStyle w:val="TOC1"/>
        <w:tabs>
          <w:tab w:val="right" w:leader="dot" w:pos="8715"/>
        </w:tabs>
        <w:rPr>
          <w:sz w:val="32"/>
          <w:szCs w:val="32"/>
        </w:rPr>
      </w:pPr>
      <w:r>
        <w:rPr>
          <w:rFonts w:hint="eastAsia"/>
          <w:sz w:val="32"/>
          <w:szCs w:val="32"/>
        </w:rPr>
        <w:t xml:space="preserve">3. </w:t>
      </w:r>
      <w:hyperlink w:anchor="_Toc319938822" w:history="1">
        <w:r>
          <w:rPr>
            <w:rFonts w:hint="eastAsia"/>
            <w:sz w:val="32"/>
            <w:szCs w:val="32"/>
          </w:rPr>
          <w:t>湖南省</w:t>
        </w:r>
        <w:r>
          <w:rPr>
            <w:rFonts w:hint="eastAsia"/>
            <w:sz w:val="32"/>
            <w:szCs w:val="32"/>
          </w:rPr>
          <w:t>2020</w:t>
        </w:r>
        <w:r>
          <w:rPr>
            <w:rFonts w:hint="eastAsia"/>
            <w:sz w:val="32"/>
            <w:szCs w:val="32"/>
          </w:rPr>
          <w:t>年度医疗机构部分医用耗材带量采购工作流程</w:t>
        </w:r>
        <w:r w:rsidR="00D45F33">
          <w:rPr>
            <w:rFonts w:hint="eastAsia"/>
            <w:sz w:val="32"/>
            <w:szCs w:val="32"/>
          </w:rPr>
          <w:t>及有关事项</w:t>
        </w:r>
        <w:r>
          <w:rPr>
            <w:rFonts w:hint="eastAsia"/>
            <w:sz w:val="32"/>
            <w:szCs w:val="32"/>
          </w:rPr>
          <w:tab/>
        </w:r>
        <w:r w:rsidR="00624DE4">
          <w:rPr>
            <w:sz w:val="32"/>
            <w:szCs w:val="32"/>
          </w:rPr>
          <w:t>3</w:t>
        </w:r>
      </w:hyperlink>
    </w:p>
    <w:p w14:paraId="3D746CE1" w14:textId="3A46D3CD" w:rsidR="00467709" w:rsidRDefault="00D1067B">
      <w:pPr>
        <w:pStyle w:val="TOC1"/>
        <w:tabs>
          <w:tab w:val="right" w:leader="dot" w:pos="8715"/>
        </w:tabs>
        <w:rPr>
          <w:sz w:val="32"/>
          <w:szCs w:val="32"/>
        </w:rPr>
      </w:pPr>
      <w:r>
        <w:rPr>
          <w:rFonts w:hint="eastAsia"/>
          <w:sz w:val="32"/>
          <w:szCs w:val="32"/>
        </w:rPr>
        <w:t>附件：医用耗材供应保障服务承诺书（格式）</w:t>
      </w:r>
      <w:hyperlink w:anchor="_Toc319938823" w:history="1">
        <w:r>
          <w:rPr>
            <w:rFonts w:hint="eastAsia"/>
            <w:sz w:val="32"/>
            <w:szCs w:val="32"/>
          </w:rPr>
          <w:tab/>
        </w:r>
      </w:hyperlink>
      <w:r w:rsidR="00624DE4">
        <w:rPr>
          <w:sz w:val="32"/>
          <w:szCs w:val="32"/>
        </w:rPr>
        <w:t>8</w:t>
      </w:r>
    </w:p>
    <w:p w14:paraId="3681C689" w14:textId="77777777" w:rsidR="00467709" w:rsidRDefault="00467709">
      <w:pPr>
        <w:pStyle w:val="TOC1"/>
        <w:tabs>
          <w:tab w:val="right" w:leader="dot" w:pos="8715"/>
        </w:tabs>
      </w:pPr>
    </w:p>
    <w:p w14:paraId="2BAA4498" w14:textId="77777777" w:rsidR="00467709" w:rsidRDefault="00467709"/>
    <w:p w14:paraId="3E16585B" w14:textId="77777777" w:rsidR="00467709" w:rsidRDefault="00D1067B">
      <w:pPr>
        <w:pStyle w:val="TOC1"/>
        <w:tabs>
          <w:tab w:val="right" w:leader="dot" w:pos="8715"/>
        </w:tabs>
      </w:pPr>
      <w:r>
        <w:rPr>
          <w:rFonts w:hint="eastAsia"/>
          <w:sz w:val="32"/>
          <w:szCs w:val="32"/>
        </w:rPr>
        <w:fldChar w:fldCharType="end"/>
      </w:r>
    </w:p>
    <w:p w14:paraId="7A486C6D" w14:textId="77777777" w:rsidR="00467709" w:rsidRDefault="00467709">
      <w:pPr>
        <w:pStyle w:val="Default"/>
        <w:jc w:val="center"/>
        <w:rPr>
          <w:color w:val="auto"/>
          <w:sz w:val="32"/>
          <w:szCs w:val="32"/>
        </w:rPr>
      </w:pPr>
    </w:p>
    <w:p w14:paraId="47749BD7" w14:textId="77777777" w:rsidR="00467709" w:rsidRDefault="00467709">
      <w:pPr>
        <w:pStyle w:val="Default"/>
        <w:jc w:val="center"/>
        <w:rPr>
          <w:color w:val="auto"/>
          <w:sz w:val="32"/>
          <w:szCs w:val="32"/>
        </w:rPr>
      </w:pPr>
    </w:p>
    <w:p w14:paraId="5F8B65E3" w14:textId="77777777" w:rsidR="00467709" w:rsidRDefault="00467709">
      <w:pPr>
        <w:pStyle w:val="Default"/>
        <w:jc w:val="center"/>
        <w:rPr>
          <w:color w:val="auto"/>
          <w:sz w:val="32"/>
          <w:szCs w:val="32"/>
        </w:rPr>
      </w:pPr>
    </w:p>
    <w:p w14:paraId="01D0AD0E" w14:textId="77777777" w:rsidR="00467709" w:rsidRDefault="00467709">
      <w:pPr>
        <w:pStyle w:val="Default"/>
        <w:jc w:val="center"/>
        <w:rPr>
          <w:color w:val="auto"/>
          <w:sz w:val="32"/>
          <w:szCs w:val="32"/>
        </w:rPr>
      </w:pPr>
    </w:p>
    <w:p w14:paraId="3D8BA1AA" w14:textId="77777777" w:rsidR="00467709" w:rsidRDefault="00467709">
      <w:pPr>
        <w:pStyle w:val="Default"/>
        <w:jc w:val="center"/>
        <w:rPr>
          <w:color w:val="auto"/>
          <w:sz w:val="32"/>
          <w:szCs w:val="32"/>
        </w:rPr>
      </w:pPr>
    </w:p>
    <w:p w14:paraId="30C5DDB6" w14:textId="77777777" w:rsidR="00467709" w:rsidRDefault="00467709">
      <w:pPr>
        <w:pStyle w:val="Default"/>
        <w:jc w:val="center"/>
        <w:rPr>
          <w:color w:val="auto"/>
          <w:sz w:val="32"/>
          <w:szCs w:val="32"/>
        </w:rPr>
      </w:pPr>
    </w:p>
    <w:p w14:paraId="31D76FA0" w14:textId="77777777" w:rsidR="00467709" w:rsidRDefault="00467709">
      <w:pPr>
        <w:pStyle w:val="Default"/>
        <w:jc w:val="center"/>
        <w:rPr>
          <w:color w:val="auto"/>
          <w:sz w:val="32"/>
          <w:szCs w:val="32"/>
        </w:rPr>
      </w:pPr>
    </w:p>
    <w:p w14:paraId="30E2252B" w14:textId="77777777" w:rsidR="00467709" w:rsidRDefault="00D1067B">
      <w:pPr>
        <w:pStyle w:val="Default"/>
        <w:tabs>
          <w:tab w:val="left" w:pos="945"/>
        </w:tabs>
        <w:jc w:val="both"/>
        <w:rPr>
          <w:color w:val="auto"/>
          <w:sz w:val="32"/>
          <w:szCs w:val="32"/>
        </w:rPr>
      </w:pPr>
      <w:r>
        <w:rPr>
          <w:color w:val="auto"/>
          <w:sz w:val="32"/>
          <w:szCs w:val="32"/>
        </w:rPr>
        <w:tab/>
      </w:r>
    </w:p>
    <w:p w14:paraId="6EB8A681" w14:textId="77777777" w:rsidR="00467709" w:rsidRDefault="00467709">
      <w:pPr>
        <w:pStyle w:val="Default"/>
        <w:jc w:val="center"/>
        <w:rPr>
          <w:color w:val="auto"/>
          <w:sz w:val="32"/>
          <w:szCs w:val="32"/>
        </w:rPr>
      </w:pPr>
    </w:p>
    <w:p w14:paraId="3CD8926F" w14:textId="77777777" w:rsidR="00467709" w:rsidRDefault="00467709">
      <w:pPr>
        <w:pStyle w:val="Default"/>
        <w:jc w:val="center"/>
        <w:rPr>
          <w:color w:val="auto"/>
          <w:sz w:val="32"/>
          <w:szCs w:val="32"/>
        </w:rPr>
      </w:pPr>
    </w:p>
    <w:p w14:paraId="1DD4CA1F" w14:textId="77777777" w:rsidR="00E834C0" w:rsidRDefault="00E834C0" w:rsidP="00E834C0">
      <w:pPr>
        <w:spacing w:line="720" w:lineRule="exact"/>
        <w:jc w:val="center"/>
        <w:outlineLvl w:val="0"/>
        <w:rPr>
          <w:rFonts w:ascii="方正小标宋简体" w:eastAsia="方正小标宋简体" w:hAnsi="方正小标宋简体" w:cs="方正小标宋简体"/>
          <w:sz w:val="44"/>
          <w:szCs w:val="44"/>
        </w:rPr>
      </w:pPr>
      <w:bookmarkStart w:id="1" w:name="_Toc313731234"/>
      <w:bookmarkStart w:id="2" w:name="_Toc319938820"/>
      <w:r>
        <w:rPr>
          <w:rFonts w:ascii="方正小标宋简体" w:eastAsia="方正小标宋简体" w:hAnsi="方正小标宋简体" w:cs="方正小标宋简体" w:hint="eastAsia"/>
          <w:sz w:val="44"/>
          <w:szCs w:val="44"/>
        </w:rPr>
        <w:lastRenderedPageBreak/>
        <w:t>湖南省2020年度医疗机构部分医用</w:t>
      </w:r>
      <w:proofErr w:type="gramStart"/>
      <w:r>
        <w:rPr>
          <w:rFonts w:ascii="方正小标宋简体" w:eastAsia="方正小标宋简体" w:hAnsi="方正小标宋简体" w:cs="方正小标宋简体" w:hint="eastAsia"/>
          <w:sz w:val="44"/>
          <w:szCs w:val="44"/>
        </w:rPr>
        <w:t>耗材带</w:t>
      </w:r>
      <w:proofErr w:type="gramEnd"/>
      <w:r>
        <w:rPr>
          <w:rFonts w:ascii="方正小标宋简体" w:eastAsia="方正小标宋简体" w:hAnsi="方正小标宋简体" w:cs="方正小标宋简体" w:hint="eastAsia"/>
          <w:sz w:val="44"/>
          <w:szCs w:val="44"/>
        </w:rPr>
        <w:t>量采购工作流程图</w:t>
      </w:r>
      <w:bookmarkEnd w:id="1"/>
      <w:bookmarkEnd w:id="2"/>
    </w:p>
    <w:p w14:paraId="075ABA84" w14:textId="77777777" w:rsidR="00E834C0" w:rsidRDefault="00E834C0" w:rsidP="00E834C0">
      <w:pPr>
        <w:spacing w:line="720" w:lineRule="exact"/>
        <w:jc w:val="center"/>
        <w:outlineLvl w:val="0"/>
        <w:rPr>
          <w:rFonts w:ascii="方正小标宋简体" w:eastAsia="方正小标宋简体" w:hAnsi="方正小标宋简体" w:cs="方正小标宋简体"/>
          <w:sz w:val="44"/>
          <w:szCs w:val="44"/>
        </w:rPr>
      </w:pPr>
    </w:p>
    <w:p w14:paraId="3EB216B8" w14:textId="64653B7C"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300" distR="114300" simplePos="0" relativeHeight="251695104" behindDoc="0" locked="0" layoutInCell="1" allowOverlap="1" wp14:anchorId="338F97DC" wp14:editId="1C2C23C7">
                <wp:simplePos x="0" y="0"/>
                <wp:positionH relativeFrom="column">
                  <wp:posOffset>1427480</wp:posOffset>
                </wp:positionH>
                <wp:positionV relativeFrom="paragraph">
                  <wp:posOffset>109855</wp:posOffset>
                </wp:positionV>
                <wp:extent cx="2580640" cy="407035"/>
                <wp:effectExtent l="0" t="0" r="10160" b="1206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064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1CDD5" w14:textId="77777777" w:rsidR="00E834C0" w:rsidRDefault="00E834C0" w:rsidP="00E834C0">
                            <w:pPr>
                              <w:spacing w:line="360" w:lineRule="auto"/>
                              <w:jc w:val="center"/>
                            </w:pPr>
                            <w:r>
                              <w:rPr>
                                <w:rFonts w:hint="eastAsia"/>
                              </w:rPr>
                              <w:t>发布采购公告</w:t>
                            </w:r>
                          </w:p>
                          <w:p w14:paraId="2DA254C6" w14:textId="77777777" w:rsidR="00E834C0" w:rsidRDefault="00E834C0" w:rsidP="00E834C0">
                            <w:pPr>
                              <w:spacing w:line="360" w:lineRule="auto"/>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338F97DC" id="_x0000_t202" coordsize="21600,21600" o:spt="202" path="m,l,21600r21600,l21600,xe">
                <v:stroke joinstyle="miter"/>
                <v:path gradientshapeok="t" o:connecttype="rect"/>
              </v:shapetype>
              <v:shape id="文本框 57" o:spid="_x0000_s1026" type="#_x0000_t202" style="position:absolute;margin-left:112.4pt;margin-top:8.65pt;width:203.2pt;height:3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">
                <v:path arrowok="t"/>
                <v:textbox>
                  <w:txbxContent>
                    <w:p w14:paraId="6CE1CDD5" w14:textId="77777777" w:rsidR="00E834C0" w:rsidRDefault="00E834C0" w:rsidP="00E834C0">
                      <w:pPr>
                        <w:spacing w:line="360" w:lineRule="auto"/>
                        <w:jc w:val="center"/>
                      </w:pPr>
                      <w:r>
                        <w:rPr>
                          <w:rFonts w:hint="eastAsia"/>
                        </w:rPr>
                        <w:t>发布采购公告</w:t>
                      </w:r>
                    </w:p>
                    <w:p w14:paraId="2DA254C6" w14:textId="77777777" w:rsidR="00E834C0" w:rsidRDefault="00E834C0" w:rsidP="00E834C0">
                      <w:pPr>
                        <w:spacing w:line="360" w:lineRule="auto"/>
                        <w:jc w:val="center"/>
                      </w:pPr>
                    </w:p>
                  </w:txbxContent>
                </v:textbox>
              </v:shape>
            </w:pict>
          </mc:Fallback>
        </mc:AlternateContent>
      </w:r>
    </w:p>
    <w:p w14:paraId="511E7698" w14:textId="272D6518"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299" distR="114299" simplePos="0" relativeHeight="251705344" behindDoc="0" locked="0" layoutInCell="1" allowOverlap="1" wp14:anchorId="26C199CE" wp14:editId="0A09707F">
                <wp:simplePos x="0" y="0"/>
                <wp:positionH relativeFrom="column">
                  <wp:posOffset>2692399</wp:posOffset>
                </wp:positionH>
                <wp:positionV relativeFrom="paragraph">
                  <wp:posOffset>120650</wp:posOffset>
                </wp:positionV>
                <wp:extent cx="0" cy="179070"/>
                <wp:effectExtent l="76200" t="0" r="57150" b="49530"/>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5680094E" id="_x0000_t32" coordsize="21600,21600" o:spt="32" o:oned="t" path="m,l21600,21600e" filled="f">
                <v:path arrowok="t" fillok="f" o:connecttype="none"/>
                <o:lock v:ext="edit" shapetype="t"/>
              </v:shapetype>
              <v:shape id="直接箭头连接符 56" o:spid="_x0000_s1026" type="#_x0000_t32" style="position:absolute;left:0;text-align:left;margin-left:212pt;margin-top:9.5pt;width:0;height:14.1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">
                <v:stroke endarrow="block"/>
              </v:shape>
            </w:pict>
          </mc:Fallback>
        </mc:AlternateContent>
      </w:r>
      <w:r>
        <w:rPr>
          <w:noProof/>
          <w:sz w:val="44"/>
        </w:rPr>
        <mc:AlternateContent>
          <mc:Choice Requires="wps">
            <w:drawing>
              <wp:anchor distT="0" distB="0" distL="114300" distR="114300" simplePos="0" relativeHeight="251703296" behindDoc="0" locked="0" layoutInCell="1" allowOverlap="1" wp14:anchorId="6C36473B" wp14:editId="620069FF">
                <wp:simplePos x="0" y="0"/>
                <wp:positionH relativeFrom="column">
                  <wp:posOffset>1427480</wp:posOffset>
                </wp:positionH>
                <wp:positionV relativeFrom="paragraph">
                  <wp:posOffset>299720</wp:posOffset>
                </wp:positionV>
                <wp:extent cx="2580640" cy="416560"/>
                <wp:effectExtent l="0" t="0" r="10160" b="2159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0640" cy="416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9AF517" w14:textId="77777777" w:rsidR="00E834C0" w:rsidRDefault="00E834C0" w:rsidP="00E834C0">
                            <w:pPr>
                              <w:spacing w:line="360" w:lineRule="auto"/>
                              <w:jc w:val="center"/>
                            </w:pPr>
                            <w:r>
                              <w:rPr>
                                <w:rFonts w:hint="eastAsia"/>
                              </w:rPr>
                              <w:t>政策解读与操作培训</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6C36473B" id="文本框 55" o:spid="_x0000_s1027" type="#_x0000_t202" style="position:absolute;margin-left:112.4pt;margin-top:23.6pt;width:203.2pt;height:3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">
                <v:path arrowok="t"/>
                <v:textbox>
                  <w:txbxContent>
                    <w:p w14:paraId="479AF517" w14:textId="77777777" w:rsidR="00E834C0" w:rsidRDefault="00E834C0" w:rsidP="00E834C0">
                      <w:pPr>
                        <w:spacing w:line="360" w:lineRule="auto"/>
                        <w:jc w:val="center"/>
                      </w:pPr>
                      <w:r>
                        <w:rPr>
                          <w:rFonts w:hint="eastAsia"/>
                        </w:rPr>
                        <w:t>政策解读与操作培训</w:t>
                      </w:r>
                    </w:p>
                  </w:txbxContent>
                </v:textbox>
              </v:shape>
            </w:pict>
          </mc:Fallback>
        </mc:AlternateContent>
      </w:r>
    </w:p>
    <w:p w14:paraId="18B898B0" w14:textId="6A66A003" w:rsidR="00E834C0" w:rsidRDefault="00E834C0" w:rsidP="00E834C0">
      <w:pPr>
        <w:autoSpaceDE w:val="0"/>
        <w:autoSpaceDN w:val="0"/>
        <w:adjustRightInd w:val="0"/>
        <w:jc w:val="left"/>
        <w:rPr>
          <w:rFonts w:ascii="宋体" w:eastAsiaTheme="minorEastAsia" w:hAnsi="宋体" w:cs="宋体"/>
          <w:kern w:val="0"/>
          <w:sz w:val="44"/>
          <w:szCs w:val="44"/>
        </w:rPr>
      </w:pPr>
      <w:r>
        <w:rPr>
          <w:rFonts w:ascii="宋体" w:eastAsiaTheme="minorEastAsia" w:hAnsi="宋体" w:cs="宋体"/>
          <w:noProof/>
          <w:kern w:val="0"/>
          <w:sz w:val="44"/>
          <w:szCs w:val="44"/>
        </w:rPr>
        <mc:AlternateContent>
          <mc:Choice Requires="wps">
            <w:drawing>
              <wp:anchor distT="0" distB="0" distL="114299" distR="114299" simplePos="0" relativeHeight="251706368" behindDoc="0" locked="0" layoutInCell="1" allowOverlap="1" wp14:anchorId="795782A3" wp14:editId="2EC58406">
                <wp:simplePos x="0" y="0"/>
                <wp:positionH relativeFrom="column">
                  <wp:posOffset>2692399</wp:posOffset>
                </wp:positionH>
                <wp:positionV relativeFrom="paragraph">
                  <wp:posOffset>320040</wp:posOffset>
                </wp:positionV>
                <wp:extent cx="0" cy="179705"/>
                <wp:effectExtent l="76200" t="0" r="57150" b="48895"/>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47D6EDB" id="直接箭头连接符 54" o:spid="_x0000_s1026" type="#_x0000_t32" style="position:absolute;left:0;text-align:left;margin-left:212pt;margin-top:25.2pt;width:0;height:14.1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">
                <v:stroke endarrow="block"/>
              </v:shape>
            </w:pict>
          </mc:Fallback>
        </mc:AlternateContent>
      </w:r>
    </w:p>
    <w:p w14:paraId="7CC647E3" w14:textId="4759EFE2"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300" distR="114300" simplePos="0" relativeHeight="251697152" behindDoc="0" locked="0" layoutInCell="1" allowOverlap="1" wp14:anchorId="2D3BB01C" wp14:editId="19400058">
                <wp:simplePos x="0" y="0"/>
                <wp:positionH relativeFrom="column">
                  <wp:posOffset>1427480</wp:posOffset>
                </wp:positionH>
                <wp:positionV relativeFrom="paragraph">
                  <wp:posOffset>103505</wp:posOffset>
                </wp:positionV>
                <wp:extent cx="2581275" cy="475615"/>
                <wp:effectExtent l="0" t="0" r="28575" b="1968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75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B93FEF" w14:textId="77777777" w:rsidR="00E834C0" w:rsidRDefault="00E834C0" w:rsidP="00E834C0">
                            <w:pPr>
                              <w:jc w:val="center"/>
                            </w:pPr>
                            <w:r>
                              <w:rPr>
                                <w:rFonts w:hint="eastAsia"/>
                              </w:rPr>
                              <w:t>申报人办理</w:t>
                            </w:r>
                            <w:r>
                              <w:rPr>
                                <w:rFonts w:hint="eastAsia"/>
                              </w:rPr>
                              <w:t>CA</w:t>
                            </w:r>
                            <w:r>
                              <w:rPr>
                                <w:rFonts w:hint="eastAsia"/>
                              </w:rPr>
                              <w:t>证书，网上提交申报资料</w:t>
                            </w:r>
                          </w:p>
                          <w:p w14:paraId="43D67FBA" w14:textId="77777777" w:rsidR="00E834C0" w:rsidRDefault="00E834C0" w:rsidP="00E834C0">
                            <w:pPr>
                              <w:jc w:val="center"/>
                            </w:pPr>
                            <w:r>
                              <w:rPr>
                                <w:rFonts w:hint="eastAsia"/>
                              </w:rPr>
                              <w:t>（已有</w:t>
                            </w:r>
                            <w:r>
                              <w:rPr>
                                <w:rFonts w:hint="eastAsia"/>
                              </w:rPr>
                              <w:t>CA</w:t>
                            </w:r>
                            <w:r>
                              <w:rPr>
                                <w:rFonts w:hint="eastAsia"/>
                              </w:rPr>
                              <w:t>证书的企业无需重复办理）</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D3BB01C" id="文本框 53" o:spid="_x0000_s1028" type="#_x0000_t202" style="position:absolute;margin-left:112.4pt;margin-top:8.15pt;width:203.25pt;height:3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">
                <v:path arrowok="t"/>
                <v:textbox>
                  <w:txbxContent>
                    <w:p w14:paraId="1EB93FEF" w14:textId="77777777" w:rsidR="00E834C0" w:rsidRDefault="00E834C0" w:rsidP="00E834C0">
                      <w:pPr>
                        <w:jc w:val="center"/>
                      </w:pPr>
                      <w:r>
                        <w:rPr>
                          <w:rFonts w:hint="eastAsia"/>
                        </w:rPr>
                        <w:t>申报人办理</w:t>
                      </w:r>
                      <w:r>
                        <w:rPr>
                          <w:rFonts w:hint="eastAsia"/>
                        </w:rPr>
                        <w:t>CA</w:t>
                      </w:r>
                      <w:r>
                        <w:rPr>
                          <w:rFonts w:hint="eastAsia"/>
                        </w:rPr>
                        <w:t>证书，网上提交申报资料</w:t>
                      </w:r>
                    </w:p>
                    <w:p w14:paraId="43D67FBA" w14:textId="77777777" w:rsidR="00E834C0" w:rsidRDefault="00E834C0" w:rsidP="00E834C0">
                      <w:pPr>
                        <w:jc w:val="center"/>
                      </w:pPr>
                      <w:r>
                        <w:rPr>
                          <w:rFonts w:hint="eastAsia"/>
                        </w:rPr>
                        <w:t>（已有</w:t>
                      </w:r>
                      <w:r>
                        <w:rPr>
                          <w:rFonts w:hint="eastAsia"/>
                        </w:rPr>
                        <w:t>CA</w:t>
                      </w:r>
                      <w:r>
                        <w:rPr>
                          <w:rFonts w:hint="eastAsia"/>
                        </w:rPr>
                        <w:t>证书的企业无需重复办理）</w:t>
                      </w:r>
                    </w:p>
                  </w:txbxContent>
                </v:textbox>
              </v:shape>
            </w:pict>
          </mc:Fallback>
        </mc:AlternateContent>
      </w:r>
    </w:p>
    <w:p w14:paraId="5DC0D942" w14:textId="79E22C27"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299" distR="114299" simplePos="0" relativeHeight="251707392" behindDoc="0" locked="0" layoutInCell="1" allowOverlap="1" wp14:anchorId="65DFF69D" wp14:editId="5F1669B5">
                <wp:simplePos x="0" y="0"/>
                <wp:positionH relativeFrom="column">
                  <wp:posOffset>2692399</wp:posOffset>
                </wp:positionH>
                <wp:positionV relativeFrom="paragraph">
                  <wp:posOffset>182880</wp:posOffset>
                </wp:positionV>
                <wp:extent cx="0" cy="179070"/>
                <wp:effectExtent l="76200" t="0" r="57150" b="49530"/>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8E7321A" id="直接箭头连接符 52" o:spid="_x0000_s1026" type="#_x0000_t32" style="position:absolute;left:0;text-align:left;margin-left:212pt;margin-top:14.4pt;width:0;height:14.1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">
                <v:stroke endarrow="block"/>
              </v:shape>
            </w:pict>
          </mc:Fallback>
        </mc:AlternateContent>
      </w:r>
      <w:r>
        <w:rPr>
          <w:noProof/>
          <w:sz w:val="44"/>
        </w:rPr>
        <mc:AlternateContent>
          <mc:Choice Requires="wps">
            <w:drawing>
              <wp:anchor distT="0" distB="0" distL="114300" distR="114300" simplePos="0" relativeHeight="251698176" behindDoc="0" locked="0" layoutInCell="1" allowOverlap="1" wp14:anchorId="5C04DA12" wp14:editId="3282D6AB">
                <wp:simplePos x="0" y="0"/>
                <wp:positionH relativeFrom="column">
                  <wp:posOffset>1427480</wp:posOffset>
                </wp:positionH>
                <wp:positionV relativeFrom="paragraph">
                  <wp:posOffset>361950</wp:posOffset>
                </wp:positionV>
                <wp:extent cx="2581275" cy="405130"/>
                <wp:effectExtent l="0" t="0" r="28575" b="1397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05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EEDC7D" w14:textId="77777777" w:rsidR="00E834C0" w:rsidRDefault="00E834C0" w:rsidP="00E834C0">
                            <w:pPr>
                              <w:spacing w:line="360" w:lineRule="auto"/>
                              <w:jc w:val="center"/>
                            </w:pPr>
                            <w:r>
                              <w:rPr>
                                <w:rFonts w:hint="eastAsia"/>
                              </w:rPr>
                              <w:t>申报资料审核</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5C04DA12" id="文本框 51" o:spid="_x0000_s1029" type="#_x0000_t202" style="position:absolute;margin-left:112.4pt;margin-top:28.5pt;width:203.25pt;height:3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">
                <v:path arrowok="t"/>
                <v:textbox>
                  <w:txbxContent>
                    <w:p w14:paraId="16EEDC7D" w14:textId="77777777" w:rsidR="00E834C0" w:rsidRDefault="00E834C0" w:rsidP="00E834C0">
                      <w:pPr>
                        <w:spacing w:line="360" w:lineRule="auto"/>
                        <w:jc w:val="center"/>
                      </w:pPr>
                      <w:r>
                        <w:rPr>
                          <w:rFonts w:hint="eastAsia"/>
                        </w:rPr>
                        <w:t>申报资料审核</w:t>
                      </w:r>
                    </w:p>
                  </w:txbxContent>
                </v:textbox>
              </v:shape>
            </w:pict>
          </mc:Fallback>
        </mc:AlternateContent>
      </w:r>
    </w:p>
    <w:p w14:paraId="4A5B9450" w14:textId="676531E2" w:rsidR="00E834C0" w:rsidRDefault="00E834C0" w:rsidP="00E834C0">
      <w:pPr>
        <w:autoSpaceDE w:val="0"/>
        <w:autoSpaceDN w:val="0"/>
        <w:adjustRightInd w:val="0"/>
        <w:jc w:val="left"/>
        <w:rPr>
          <w:rFonts w:ascii="宋体" w:eastAsiaTheme="minorEastAsia" w:hAnsi="宋体" w:cs="宋体"/>
          <w:kern w:val="0"/>
          <w:sz w:val="44"/>
          <w:szCs w:val="44"/>
        </w:rPr>
      </w:pPr>
      <w:r>
        <w:rPr>
          <w:rFonts w:ascii="宋体" w:eastAsiaTheme="minorEastAsia" w:hAnsi="宋体" w:cs="宋体"/>
          <w:noProof/>
          <w:kern w:val="0"/>
          <w:sz w:val="44"/>
          <w:szCs w:val="44"/>
        </w:rPr>
        <mc:AlternateContent>
          <mc:Choice Requires="wps">
            <w:drawing>
              <wp:anchor distT="0" distB="0" distL="114299" distR="114299" simplePos="0" relativeHeight="251708416" behindDoc="0" locked="0" layoutInCell="1" allowOverlap="1" wp14:anchorId="412EDA1A" wp14:editId="7836BFB3">
                <wp:simplePos x="0" y="0"/>
                <wp:positionH relativeFrom="column">
                  <wp:posOffset>2692399</wp:posOffset>
                </wp:positionH>
                <wp:positionV relativeFrom="paragraph">
                  <wp:posOffset>370840</wp:posOffset>
                </wp:positionV>
                <wp:extent cx="0" cy="179705"/>
                <wp:effectExtent l="76200" t="0" r="57150" b="48895"/>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6561687" id="直接箭头连接符 50" o:spid="_x0000_s1026" type="#_x0000_t32" style="position:absolute;left:0;text-align:left;margin-left:212pt;margin-top:29.2pt;width:0;height:14.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">
                <v:stroke endarrow="block"/>
              </v:shape>
            </w:pict>
          </mc:Fallback>
        </mc:AlternateContent>
      </w:r>
    </w:p>
    <w:p w14:paraId="3655AB03" w14:textId="67534C3F"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300" distR="114300" simplePos="0" relativeHeight="251699200" behindDoc="0" locked="0" layoutInCell="1" allowOverlap="1" wp14:anchorId="3D71F10F" wp14:editId="7EA05113">
                <wp:simplePos x="0" y="0"/>
                <wp:positionH relativeFrom="column">
                  <wp:posOffset>1427480</wp:posOffset>
                </wp:positionH>
                <wp:positionV relativeFrom="paragraph">
                  <wp:posOffset>154305</wp:posOffset>
                </wp:positionV>
                <wp:extent cx="2581275" cy="507365"/>
                <wp:effectExtent l="0" t="0" r="28575" b="2603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48D59AF" w14:textId="77777777" w:rsidR="00E834C0" w:rsidRDefault="00E834C0" w:rsidP="00E834C0">
                            <w:pPr>
                              <w:jc w:val="center"/>
                            </w:pPr>
                            <w:r>
                              <w:rPr>
                                <w:rFonts w:hint="eastAsia"/>
                              </w:rPr>
                              <w:t>公示申报资料审核结果及评审分组，接受企业申投诉</w:t>
                            </w:r>
                          </w:p>
                          <w:p w14:paraId="1DB68A35" w14:textId="77777777" w:rsidR="00E834C0" w:rsidRDefault="00E834C0" w:rsidP="00E834C0">
                            <w:pPr>
                              <w:spacing w:line="360" w:lineRule="auto"/>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D71F10F" id="文本框 49" o:spid="_x0000_s1030" type="#_x0000_t202" style="position:absolute;margin-left:112.4pt;margin-top:12.15pt;width:203.25pt;height:3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">
                <v:path arrowok="t"/>
                <v:textbox>
                  <w:txbxContent>
                    <w:p w14:paraId="648D59AF" w14:textId="77777777" w:rsidR="00E834C0" w:rsidRDefault="00E834C0" w:rsidP="00E834C0">
                      <w:pPr>
                        <w:jc w:val="center"/>
                      </w:pPr>
                      <w:r>
                        <w:rPr>
                          <w:rFonts w:hint="eastAsia"/>
                        </w:rPr>
                        <w:t>公示申报资料审核结果及评审分组，接受企业申投诉</w:t>
                      </w:r>
                    </w:p>
                    <w:p w14:paraId="1DB68A35" w14:textId="77777777" w:rsidR="00E834C0" w:rsidRDefault="00E834C0" w:rsidP="00E834C0">
                      <w:pPr>
                        <w:spacing w:line="360" w:lineRule="auto"/>
                        <w:jc w:val="center"/>
                      </w:pPr>
                    </w:p>
                  </w:txbxContent>
                </v:textbox>
              </v:shape>
            </w:pict>
          </mc:Fallback>
        </mc:AlternateContent>
      </w:r>
    </w:p>
    <w:p w14:paraId="0F8E65CA" w14:textId="2B776068" w:rsidR="00E834C0" w:rsidRDefault="00E834C0" w:rsidP="00E834C0">
      <w:pPr>
        <w:autoSpaceDE w:val="0"/>
        <w:autoSpaceDN w:val="0"/>
        <w:adjustRightInd w:val="0"/>
        <w:jc w:val="left"/>
        <w:rPr>
          <w:rFonts w:ascii="宋体" w:eastAsiaTheme="minorEastAsia" w:hAnsi="宋体" w:cs="宋体"/>
          <w:kern w:val="0"/>
          <w:sz w:val="44"/>
          <w:szCs w:val="44"/>
        </w:rPr>
      </w:pPr>
      <w:r>
        <w:rPr>
          <w:rFonts w:ascii="宋体" w:eastAsiaTheme="minorEastAsia" w:hAnsi="宋体" w:cs="宋体"/>
          <w:noProof/>
          <w:kern w:val="0"/>
          <w:sz w:val="44"/>
          <w:szCs w:val="44"/>
        </w:rPr>
        <mc:AlternateContent>
          <mc:Choice Requires="wps">
            <w:drawing>
              <wp:anchor distT="0" distB="0" distL="114299" distR="114299" simplePos="0" relativeHeight="251709440" behindDoc="0" locked="0" layoutInCell="1" allowOverlap="1" wp14:anchorId="5739AF94" wp14:editId="29FB5EFA">
                <wp:simplePos x="0" y="0"/>
                <wp:positionH relativeFrom="column">
                  <wp:posOffset>2692399</wp:posOffset>
                </wp:positionH>
                <wp:positionV relativeFrom="paragraph">
                  <wp:posOffset>265430</wp:posOffset>
                </wp:positionV>
                <wp:extent cx="0" cy="179070"/>
                <wp:effectExtent l="76200" t="0" r="57150" b="49530"/>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49C80BF" id="直接箭头连接符 48" o:spid="_x0000_s1026" type="#_x0000_t32" style="position:absolute;left:0;text-align:left;margin-left:212pt;margin-top:20.9pt;width:0;height:14.1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">
                <v:stroke endarrow="block"/>
              </v:shape>
            </w:pict>
          </mc:Fallback>
        </mc:AlternateContent>
      </w:r>
    </w:p>
    <w:p w14:paraId="64E3A5BC" w14:textId="06079F06"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300" distR="114300" simplePos="0" relativeHeight="251689984" behindDoc="0" locked="0" layoutInCell="1" allowOverlap="1" wp14:anchorId="5B11A684" wp14:editId="4AE31E20">
                <wp:simplePos x="0" y="0"/>
                <wp:positionH relativeFrom="column">
                  <wp:posOffset>1427480</wp:posOffset>
                </wp:positionH>
                <wp:positionV relativeFrom="paragraph">
                  <wp:posOffset>48260</wp:posOffset>
                </wp:positionV>
                <wp:extent cx="2581275" cy="407035"/>
                <wp:effectExtent l="0" t="0" r="28575" b="1206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E0E1DA" w14:textId="77777777" w:rsidR="00E834C0" w:rsidRDefault="00E834C0" w:rsidP="00E834C0">
                            <w:pPr>
                              <w:spacing w:line="360" w:lineRule="auto"/>
                              <w:jc w:val="center"/>
                            </w:pPr>
                            <w:r>
                              <w:rPr>
                                <w:rFonts w:hint="eastAsia"/>
                              </w:rPr>
                              <w:t>申报人确认申报资料审核结果</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5B11A684" id="文本框 47" o:spid="_x0000_s1031" type="#_x0000_t202" style="position:absolute;margin-left:112.4pt;margin-top:3.8pt;width:203.25pt;height:3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">
                <v:path arrowok="t"/>
                <v:textbox>
                  <w:txbxContent>
                    <w:p w14:paraId="7EE0E1DA" w14:textId="77777777" w:rsidR="00E834C0" w:rsidRDefault="00E834C0" w:rsidP="00E834C0">
                      <w:pPr>
                        <w:spacing w:line="360" w:lineRule="auto"/>
                        <w:jc w:val="center"/>
                      </w:pPr>
                      <w:r>
                        <w:rPr>
                          <w:rFonts w:hint="eastAsia"/>
                        </w:rPr>
                        <w:t>申报人确认申报资料审核结果</w:t>
                      </w:r>
                    </w:p>
                  </w:txbxContent>
                </v:textbox>
              </v:shape>
            </w:pict>
          </mc:Fallback>
        </mc:AlternateContent>
      </w:r>
    </w:p>
    <w:p w14:paraId="0C5A15B6" w14:textId="71CC32B8"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300" distR="114300" simplePos="0" relativeHeight="251696128" behindDoc="0" locked="0" layoutInCell="1" allowOverlap="1" wp14:anchorId="4F2E096B" wp14:editId="5E8D6799">
                <wp:simplePos x="0" y="0"/>
                <wp:positionH relativeFrom="column">
                  <wp:posOffset>2771775</wp:posOffset>
                </wp:positionH>
                <wp:positionV relativeFrom="paragraph">
                  <wp:posOffset>43815</wp:posOffset>
                </wp:positionV>
                <wp:extent cx="1664970" cy="172720"/>
                <wp:effectExtent l="0" t="0" r="11430" b="254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172720"/>
                        </a:xfrm>
                        <a:prstGeom prst="rect">
                          <a:avLst/>
                        </a:prstGeom>
                        <a:noFill/>
                        <a:ln w="9525" cap="flat" cmpd="sng">
                          <a:noFill/>
                          <a:prstDash val="solid"/>
                          <a:miter/>
                          <a:headEnd type="none" w="med" len="med"/>
                          <a:tailEnd type="none" w="med" len="med"/>
                        </a:ln>
                        <a:effectLst/>
                      </wps:spPr>
                      <wps:txbx>
                        <w:txbxContent>
                          <w:p w14:paraId="144556CB" w14:textId="77777777" w:rsidR="00E834C0" w:rsidRDefault="00E834C0" w:rsidP="00E834C0"/>
                        </w:txbxContent>
                      </wps:txbx>
                      <wps:bodyPr wrap="square" lIns="0" tIns="0" rIns="0" bIns="0" upright="1">
                        <a:spAutoFit/>
                      </wps:bodyPr>
                    </wps:wsp>
                  </a:graphicData>
                </a:graphic>
                <wp14:sizeRelH relativeFrom="page">
                  <wp14:pctWidth>0</wp14:pctWidth>
                </wp14:sizeRelH>
                <wp14:sizeRelV relativeFrom="margin">
                  <wp14:pctHeight>0</wp14:pctHeight>
                </wp14:sizeRelV>
              </wp:anchor>
            </w:drawing>
          </mc:Choice>
          <mc:Fallback>
            <w:pict>
              <v:shape w14:anchorId="4F2E096B" id="文本框 46" o:spid="_x0000_s1032" type="#_x0000_t202" style="position:absolute;margin-left:218.25pt;margin-top:3.45pt;width:131.1pt;height:1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" filled="f" stroked="f">
                <v:textbox style="mso-fit-shape-to-text:t" inset="0,0,0,0">
                  <w:txbxContent>
                    <w:p w14:paraId="144556CB" w14:textId="77777777" w:rsidR="00E834C0" w:rsidRDefault="00E834C0" w:rsidP="00E834C0"/>
                  </w:txbxContent>
                </v:textbox>
              </v:shape>
            </w:pict>
          </mc:Fallback>
        </mc:AlternateContent>
      </w:r>
      <w:r>
        <w:rPr>
          <w:noProof/>
          <w:sz w:val="44"/>
        </w:rPr>
        <mc:AlternateContent>
          <mc:Choice Requires="wps">
            <w:drawing>
              <wp:anchor distT="0" distB="0" distL="114300" distR="114300" simplePos="0" relativeHeight="251693056" behindDoc="0" locked="0" layoutInCell="1" allowOverlap="1" wp14:anchorId="342C2431" wp14:editId="5F326FED">
                <wp:simplePos x="0" y="0"/>
                <wp:positionH relativeFrom="column">
                  <wp:posOffset>1428750</wp:posOffset>
                </wp:positionH>
                <wp:positionV relativeFrom="paragraph">
                  <wp:posOffset>253365</wp:posOffset>
                </wp:positionV>
                <wp:extent cx="2581275" cy="413385"/>
                <wp:effectExtent l="0" t="0" r="28575" b="24765"/>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13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1F611E" w14:textId="77777777" w:rsidR="00E834C0" w:rsidRDefault="00E834C0" w:rsidP="00E834C0">
                            <w:pPr>
                              <w:spacing w:line="360" w:lineRule="auto"/>
                              <w:jc w:val="center"/>
                            </w:pPr>
                            <w:r>
                              <w:rPr>
                                <w:rFonts w:hint="eastAsia"/>
                              </w:rPr>
                              <w:t>公布评</w:t>
                            </w:r>
                            <w:r>
                              <w:t>审</w:t>
                            </w:r>
                            <w:r>
                              <w:rPr>
                                <w:rFonts w:hint="eastAsia"/>
                              </w:rPr>
                              <w:t>分组和报价限价</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342C2431" id="文本框 45" o:spid="_x0000_s1033" type="#_x0000_t202" style="position:absolute;margin-left:112.5pt;margin-top:19.95pt;width:203.2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">
                <v:path arrowok="t"/>
                <v:textbox>
                  <w:txbxContent>
                    <w:p w14:paraId="431F611E" w14:textId="77777777" w:rsidR="00E834C0" w:rsidRDefault="00E834C0" w:rsidP="00E834C0">
                      <w:pPr>
                        <w:spacing w:line="360" w:lineRule="auto"/>
                        <w:jc w:val="center"/>
                      </w:pPr>
                      <w:r>
                        <w:rPr>
                          <w:rFonts w:hint="eastAsia"/>
                        </w:rPr>
                        <w:t>公布评</w:t>
                      </w:r>
                      <w:r>
                        <w:t>审</w:t>
                      </w:r>
                      <w:r>
                        <w:rPr>
                          <w:rFonts w:hint="eastAsia"/>
                        </w:rPr>
                        <w:t>分组和报价限价</w:t>
                      </w:r>
                    </w:p>
                  </w:txbxContent>
                </v:textbox>
              </v:shape>
            </w:pict>
          </mc:Fallback>
        </mc:AlternateContent>
      </w:r>
      <w:r>
        <w:rPr>
          <w:noProof/>
          <w:sz w:val="44"/>
        </w:rPr>
        <mc:AlternateContent>
          <mc:Choice Requires="wps">
            <w:drawing>
              <wp:anchor distT="0" distB="0" distL="114299" distR="114299" simplePos="0" relativeHeight="251692032" behindDoc="0" locked="0" layoutInCell="1" allowOverlap="1" wp14:anchorId="1C7528DF" wp14:editId="672FA410">
                <wp:simplePos x="0" y="0"/>
                <wp:positionH relativeFrom="column">
                  <wp:posOffset>2692399</wp:posOffset>
                </wp:positionH>
                <wp:positionV relativeFrom="paragraph">
                  <wp:posOffset>59055</wp:posOffset>
                </wp:positionV>
                <wp:extent cx="0" cy="179705"/>
                <wp:effectExtent l="76200" t="0" r="57150" b="4889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218EB4B" id="直接箭头连接符 44" o:spid="_x0000_s1026" type="#_x0000_t32" style="position:absolute;left:0;text-align:left;margin-left:212pt;margin-top:4.65pt;width:0;height:14.1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">
                <v:stroke endarrow="block"/>
              </v:shape>
            </w:pict>
          </mc:Fallback>
        </mc:AlternateContent>
      </w:r>
    </w:p>
    <w:p w14:paraId="76FF969E" w14:textId="6D718C0C" w:rsidR="00E834C0" w:rsidRDefault="00E834C0" w:rsidP="00E834C0">
      <w:pPr>
        <w:autoSpaceDE w:val="0"/>
        <w:autoSpaceDN w:val="0"/>
        <w:adjustRightInd w:val="0"/>
        <w:jc w:val="left"/>
        <w:rPr>
          <w:rFonts w:ascii="宋体" w:eastAsiaTheme="minorEastAsia" w:hAnsi="宋体" w:cs="宋体"/>
          <w:kern w:val="0"/>
          <w:sz w:val="44"/>
          <w:szCs w:val="44"/>
        </w:rPr>
      </w:pPr>
      <w:r>
        <w:rPr>
          <w:noProof/>
          <w:sz w:val="44"/>
        </w:rPr>
        <mc:AlternateContent>
          <mc:Choice Requires="wps">
            <w:drawing>
              <wp:anchor distT="0" distB="0" distL="114299" distR="114299" simplePos="0" relativeHeight="251694080" behindDoc="0" locked="0" layoutInCell="1" allowOverlap="1" wp14:anchorId="55ADA7E9" wp14:editId="789B0090">
                <wp:simplePos x="0" y="0"/>
                <wp:positionH relativeFrom="column">
                  <wp:posOffset>2682874</wp:posOffset>
                </wp:positionH>
                <wp:positionV relativeFrom="paragraph">
                  <wp:posOffset>272415</wp:posOffset>
                </wp:positionV>
                <wp:extent cx="0" cy="179705"/>
                <wp:effectExtent l="76200" t="0" r="57150" b="48895"/>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7CC44AD" id="直接箭头连接符 43" o:spid="_x0000_s1026" type="#_x0000_t32" style="position:absolute;left:0;text-align:left;margin-left:211.25pt;margin-top:21.45pt;width:0;height:14.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">
                <v:stroke endarrow="block"/>
              </v:shape>
            </w:pict>
          </mc:Fallback>
        </mc:AlternateContent>
      </w:r>
    </w:p>
    <w:p w14:paraId="464231BF" w14:textId="3B8DC0E9" w:rsidR="00E834C0" w:rsidRDefault="00E834C0" w:rsidP="00E834C0">
      <w:pPr>
        <w:spacing w:line="560" w:lineRule="exact"/>
        <w:jc w:val="center"/>
        <w:rPr>
          <w:rFonts w:ascii="黑体" w:eastAsia="黑体" w:hAnsi="黑体"/>
          <w:b/>
          <w:bCs/>
          <w:sz w:val="44"/>
          <w:szCs w:val="44"/>
        </w:rPr>
      </w:pPr>
      <w:r>
        <w:rPr>
          <w:noProof/>
          <w:sz w:val="44"/>
        </w:rPr>
        <mc:AlternateContent>
          <mc:Choice Requires="wps">
            <w:drawing>
              <wp:anchor distT="0" distB="0" distL="114300" distR="114300" simplePos="0" relativeHeight="251691008" behindDoc="0" locked="0" layoutInCell="1" allowOverlap="1" wp14:anchorId="020F78A1" wp14:editId="1E7CF9F4">
                <wp:simplePos x="0" y="0"/>
                <wp:positionH relativeFrom="column">
                  <wp:posOffset>1426845</wp:posOffset>
                </wp:positionH>
                <wp:positionV relativeFrom="paragraph">
                  <wp:posOffset>65405</wp:posOffset>
                </wp:positionV>
                <wp:extent cx="2581275" cy="413385"/>
                <wp:effectExtent l="0" t="0" r="28575" b="2476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13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DD9EA8" w14:textId="77777777" w:rsidR="00E834C0" w:rsidRDefault="00E834C0" w:rsidP="00E834C0">
                            <w:pPr>
                              <w:spacing w:line="360" w:lineRule="auto"/>
                              <w:jc w:val="center"/>
                            </w:pPr>
                            <w:r>
                              <w:rPr>
                                <w:rFonts w:hint="eastAsia"/>
                              </w:rPr>
                              <w:t>报价与解密</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020F78A1" id="文本框 42" o:spid="_x0000_s1034" type="#_x0000_t202" style="position:absolute;left:0;text-align:left;margin-left:112.35pt;margin-top:5.15pt;width:203.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">
                <v:path arrowok="t"/>
                <v:textbox>
                  <w:txbxContent>
                    <w:p w14:paraId="25DD9EA8" w14:textId="77777777" w:rsidR="00E834C0" w:rsidRDefault="00E834C0" w:rsidP="00E834C0">
                      <w:pPr>
                        <w:spacing w:line="360" w:lineRule="auto"/>
                        <w:jc w:val="center"/>
                      </w:pPr>
                      <w:r>
                        <w:rPr>
                          <w:rFonts w:hint="eastAsia"/>
                        </w:rPr>
                        <w:t>报价与解密</w:t>
                      </w:r>
                    </w:p>
                  </w:txbxContent>
                </v:textbox>
              </v:shape>
            </w:pict>
          </mc:Fallback>
        </mc:AlternateContent>
      </w:r>
    </w:p>
    <w:p w14:paraId="747B3A16" w14:textId="68808A33" w:rsidR="00E834C0" w:rsidRDefault="006A0384" w:rsidP="00E834C0">
      <w:pPr>
        <w:spacing w:line="720" w:lineRule="exact"/>
        <w:jc w:val="center"/>
        <w:rPr>
          <w:rFonts w:ascii="方正小标宋简体" w:eastAsia="方正小标宋简体" w:hAnsi="方正小标宋简体" w:cs="方正小标宋简体"/>
          <w:sz w:val="44"/>
          <w:szCs w:val="44"/>
        </w:rPr>
      </w:pPr>
      <w:r>
        <w:rPr>
          <w:rFonts w:ascii="宋体" w:eastAsiaTheme="minorEastAsia" w:hAnsi="宋体" w:cs="宋体"/>
          <w:noProof/>
          <w:kern w:val="0"/>
          <w:sz w:val="44"/>
          <w:szCs w:val="44"/>
        </w:rPr>
        <mc:AlternateContent>
          <mc:Choice Requires="wps">
            <w:drawing>
              <wp:anchor distT="0" distB="0" distL="114300" distR="114300" simplePos="0" relativeHeight="251714560" behindDoc="0" locked="0" layoutInCell="1" allowOverlap="1" wp14:anchorId="09BD1CB2" wp14:editId="46D29C8F">
                <wp:simplePos x="0" y="0"/>
                <wp:positionH relativeFrom="column">
                  <wp:posOffset>2130425</wp:posOffset>
                </wp:positionH>
                <wp:positionV relativeFrom="paragraph">
                  <wp:posOffset>252730</wp:posOffset>
                </wp:positionV>
                <wp:extent cx="679450" cy="444500"/>
                <wp:effectExtent l="79375" t="0" r="28575" b="66675"/>
                <wp:wrapNone/>
                <wp:docPr id="33" name="连接符: 肘形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9450" cy="444500"/>
                        </a:xfrm>
                        <a:prstGeom prst="bentConnector3">
                          <a:avLst>
                            <a:gd name="adj1" fmla="val 50000"/>
                          </a:avLst>
                        </a:prstGeom>
                        <a:noFill/>
                        <a:ln w="9525">
                          <a:solidFill>
                            <a:srgbClr val="000000"/>
                          </a:solidFill>
                          <a:miter lim="800000"/>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0775B6B0"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3" o:spid="_x0000_s1026" type="#_x0000_t34" style="position:absolute;left:0;text-align:left;margin-left:167.75pt;margin-top:19.9pt;width:53.5pt;height:3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">
                <v:stroke endarrow="block"/>
              </v:shape>
            </w:pict>
          </mc:Fallback>
        </mc:AlternateContent>
      </w:r>
      <w:r w:rsidR="00E834C0">
        <w:rPr>
          <w:noProof/>
          <w:sz w:val="44"/>
        </w:rPr>
        <mc:AlternateContent>
          <mc:Choice Requires="wps">
            <w:drawing>
              <wp:anchor distT="0" distB="0" distL="114300" distR="114300" simplePos="0" relativeHeight="251704320" behindDoc="0" locked="0" layoutInCell="1" allowOverlap="1" wp14:anchorId="269369F1" wp14:editId="4449157E">
                <wp:simplePos x="0" y="0"/>
                <wp:positionH relativeFrom="column">
                  <wp:posOffset>1480185</wp:posOffset>
                </wp:positionH>
                <wp:positionV relativeFrom="paragraph">
                  <wp:posOffset>1299210</wp:posOffset>
                </wp:positionV>
                <wp:extent cx="2538095" cy="406400"/>
                <wp:effectExtent l="0" t="0" r="14605" b="1270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4064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21C55F1" w14:textId="77777777" w:rsidR="00E834C0" w:rsidRPr="00E70E51" w:rsidRDefault="00E834C0" w:rsidP="00E834C0">
                            <w:pPr>
                              <w:adjustRightInd w:val="0"/>
                              <w:snapToGrid w:val="0"/>
                              <w:rPr>
                                <w:rFonts w:asciiTheme="majorEastAsia" w:eastAsiaTheme="majorEastAsia" w:hAnsiTheme="majorEastAsia" w:cstheme="majorEastAsia"/>
                                <w:color w:val="FFFFFF" w:themeColor="background1"/>
                                <w:sz w:val="15"/>
                                <w:szCs w:val="15"/>
                              </w:rPr>
                            </w:pPr>
                            <w:r>
                              <w:rPr>
                                <w:rFonts w:asciiTheme="majorEastAsia" w:eastAsiaTheme="majorEastAsia" w:hAnsiTheme="majorEastAsia" w:cstheme="majorEastAsia" w:hint="eastAsia"/>
                                <w:sz w:val="16"/>
                                <w:szCs w:val="16"/>
                              </w:rPr>
                              <w:t>按照代表品降幅或比价关系计算其他申报产品价格，</w:t>
                            </w:r>
                            <w:r>
                              <w:rPr>
                                <w:rFonts w:asciiTheme="majorEastAsia" w:eastAsiaTheme="majorEastAsia" w:hAnsiTheme="majorEastAsia" w:cstheme="majorEastAsia" w:hint="eastAsia"/>
                                <w:sz w:val="15"/>
                                <w:szCs w:val="15"/>
                              </w:rPr>
                              <w:t>拟中选结果纠偏</w:t>
                            </w:r>
                          </w:p>
                          <w:p w14:paraId="5419E042" w14:textId="77777777" w:rsidR="00E834C0" w:rsidRDefault="00E834C0" w:rsidP="00E834C0">
                            <w:pPr>
                              <w:rPr>
                                <w:rFonts w:asciiTheme="majorEastAsia" w:eastAsiaTheme="majorEastAsia" w:hAnsiTheme="majorEastAsia" w:cstheme="majorEastAsia"/>
                                <w:sz w:val="16"/>
                                <w:szCs w:val="16"/>
                              </w:rPr>
                            </w:pPr>
                          </w:p>
                          <w:p w14:paraId="7FBD186B" w14:textId="77777777" w:rsidR="00E834C0" w:rsidRPr="00A53770" w:rsidRDefault="00E834C0" w:rsidP="00E834C0">
                            <w:pPr>
                              <w:pStyle w:val="a0"/>
                            </w:pPr>
                          </w:p>
                        </w:txbxContent>
                      </wps:txbx>
                      <wps:bodyPr wrap="square" upright="1"/>
                    </wps:wsp>
                  </a:graphicData>
                </a:graphic>
                <wp14:sizeRelH relativeFrom="page">
                  <wp14:pctWidth>0</wp14:pctWidth>
                </wp14:sizeRelH>
                <wp14:sizeRelV relativeFrom="page">
                  <wp14:pctHeight>0</wp14:pctHeight>
                </wp14:sizeRelV>
              </wp:anchor>
            </w:drawing>
          </mc:Choice>
          <mc:Fallback>
            <w:pict>
              <v:shape w14:anchorId="269369F1" id="文本框 41" o:spid="_x0000_s1035" type="#_x0000_t202" style="position:absolute;left:0;text-align:left;margin-left:116.55pt;margin-top:102.3pt;width:199.85pt;height: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" strokecolor="white">
                <v:path arrowok="t"/>
                <v:textbox>
                  <w:txbxContent>
                    <w:p w14:paraId="421C55F1" w14:textId="77777777" w:rsidR="00E834C0" w:rsidRPr="00E70E51" w:rsidRDefault="00E834C0" w:rsidP="00E834C0">
                      <w:pPr>
                        <w:adjustRightInd w:val="0"/>
                        <w:snapToGrid w:val="0"/>
                        <w:rPr>
                          <w:rFonts w:asciiTheme="majorEastAsia" w:eastAsiaTheme="majorEastAsia" w:hAnsiTheme="majorEastAsia" w:cstheme="majorEastAsia"/>
                          <w:color w:val="FFFFFF" w:themeColor="background1"/>
                          <w:sz w:val="15"/>
                          <w:szCs w:val="15"/>
                        </w:rPr>
                      </w:pPr>
                      <w:r>
                        <w:rPr>
                          <w:rFonts w:asciiTheme="majorEastAsia" w:eastAsiaTheme="majorEastAsia" w:hAnsiTheme="majorEastAsia" w:cstheme="majorEastAsia" w:hint="eastAsia"/>
                          <w:sz w:val="16"/>
                          <w:szCs w:val="16"/>
                        </w:rPr>
                        <w:t>按照代表品降幅或比价关系计算其他申报产品价格，</w:t>
                      </w:r>
                      <w:r>
                        <w:rPr>
                          <w:rFonts w:asciiTheme="majorEastAsia" w:eastAsiaTheme="majorEastAsia" w:hAnsiTheme="majorEastAsia" w:cstheme="majorEastAsia" w:hint="eastAsia"/>
                          <w:sz w:val="15"/>
                          <w:szCs w:val="15"/>
                        </w:rPr>
                        <w:t>拟中选结果纠偏</w:t>
                      </w:r>
                    </w:p>
                    <w:p w14:paraId="5419E042" w14:textId="77777777" w:rsidR="00E834C0" w:rsidRDefault="00E834C0" w:rsidP="00E834C0">
                      <w:pPr>
                        <w:rPr>
                          <w:rFonts w:asciiTheme="majorEastAsia" w:eastAsiaTheme="majorEastAsia" w:hAnsiTheme="majorEastAsia" w:cstheme="majorEastAsia"/>
                          <w:sz w:val="16"/>
                          <w:szCs w:val="16"/>
                        </w:rPr>
                      </w:pPr>
                    </w:p>
                    <w:p w14:paraId="7FBD186B" w14:textId="77777777" w:rsidR="00E834C0" w:rsidRPr="00A53770" w:rsidRDefault="00E834C0" w:rsidP="00E834C0">
                      <w:pPr>
                        <w:pStyle w:val="a0"/>
                      </w:pPr>
                    </w:p>
                  </w:txbxContent>
                </v:textbox>
              </v:shape>
            </w:pict>
          </mc:Fallback>
        </mc:AlternateContent>
      </w:r>
      <w:r w:rsidR="00E834C0">
        <w:rPr>
          <w:noProof/>
          <w:sz w:val="44"/>
        </w:rPr>
        <mc:AlternateContent>
          <mc:Choice Requires="wps">
            <w:drawing>
              <wp:anchor distT="0" distB="0" distL="114299" distR="114299" simplePos="0" relativeHeight="251712512" behindDoc="0" locked="0" layoutInCell="1" allowOverlap="1" wp14:anchorId="005417E7" wp14:editId="2BE46E76">
                <wp:simplePos x="0" y="0"/>
                <wp:positionH relativeFrom="column">
                  <wp:posOffset>2682874</wp:posOffset>
                </wp:positionH>
                <wp:positionV relativeFrom="paragraph">
                  <wp:posOffset>2139950</wp:posOffset>
                </wp:positionV>
                <wp:extent cx="0" cy="238760"/>
                <wp:effectExtent l="76200" t="0" r="57150" b="66040"/>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FC17911" id="直接箭头连接符 40" o:spid="_x0000_s1026" type="#_x0000_t32" style="position:absolute;left:0;text-align:left;margin-left:211.25pt;margin-top:168.5pt;width:0;height:18.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">
                <v:stroke endarrow="block"/>
              </v:shape>
            </w:pict>
          </mc:Fallback>
        </mc:AlternateContent>
      </w:r>
      <w:r w:rsidR="00E834C0">
        <w:rPr>
          <w:noProof/>
          <w:sz w:val="44"/>
        </w:rPr>
        <mc:AlternateContent>
          <mc:Choice Requires="wps">
            <w:drawing>
              <wp:anchor distT="0" distB="0" distL="114300" distR="114300" simplePos="0" relativeHeight="251702272" behindDoc="0" locked="0" layoutInCell="1" allowOverlap="1" wp14:anchorId="352598C3" wp14:editId="52457447">
                <wp:simplePos x="0" y="0"/>
                <wp:positionH relativeFrom="column">
                  <wp:posOffset>1405890</wp:posOffset>
                </wp:positionH>
                <wp:positionV relativeFrom="paragraph">
                  <wp:posOffset>2387600</wp:posOffset>
                </wp:positionV>
                <wp:extent cx="2581275" cy="408940"/>
                <wp:effectExtent l="0" t="0" r="28575" b="1016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5EB5E9" w14:textId="77777777" w:rsidR="00E834C0" w:rsidRDefault="00E834C0" w:rsidP="00E834C0">
                            <w:pPr>
                              <w:spacing w:line="360" w:lineRule="auto"/>
                              <w:jc w:val="center"/>
                            </w:pPr>
                            <w:r>
                              <w:rPr>
                                <w:rFonts w:hint="eastAsia"/>
                              </w:rPr>
                              <w:t>公布中选结果</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352598C3" id="文本框 39" o:spid="_x0000_s1036" type="#_x0000_t202" style="position:absolute;left:0;text-align:left;margin-left:110.7pt;margin-top:188pt;width:203.25pt;height:3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">
                <v:path arrowok="t"/>
                <v:textbox>
                  <w:txbxContent>
                    <w:p w14:paraId="145EB5E9" w14:textId="77777777" w:rsidR="00E834C0" w:rsidRDefault="00E834C0" w:rsidP="00E834C0">
                      <w:pPr>
                        <w:spacing w:line="360" w:lineRule="auto"/>
                        <w:jc w:val="center"/>
                      </w:pPr>
                      <w:r>
                        <w:rPr>
                          <w:rFonts w:hint="eastAsia"/>
                        </w:rPr>
                        <w:t>公布中选结果</w:t>
                      </w:r>
                    </w:p>
                  </w:txbxContent>
                </v:textbox>
              </v:shape>
            </w:pict>
          </mc:Fallback>
        </mc:AlternateContent>
      </w:r>
      <w:r w:rsidR="00E834C0">
        <w:rPr>
          <w:noProof/>
          <w:sz w:val="44"/>
        </w:rPr>
        <mc:AlternateContent>
          <mc:Choice Requires="wps">
            <w:drawing>
              <wp:anchor distT="0" distB="0" distL="114300" distR="114300" simplePos="0" relativeHeight="251701248" behindDoc="0" locked="0" layoutInCell="1" allowOverlap="1" wp14:anchorId="7E62523F" wp14:editId="32A35135">
                <wp:simplePos x="0" y="0"/>
                <wp:positionH relativeFrom="column">
                  <wp:posOffset>1405890</wp:posOffset>
                </wp:positionH>
                <wp:positionV relativeFrom="paragraph">
                  <wp:posOffset>1731010</wp:posOffset>
                </wp:positionV>
                <wp:extent cx="2581275" cy="408940"/>
                <wp:effectExtent l="0" t="0" r="28575" b="1016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757AFF" w14:textId="77777777" w:rsidR="00E834C0" w:rsidRDefault="00E834C0" w:rsidP="00E834C0">
                            <w:pPr>
                              <w:spacing w:line="360" w:lineRule="auto"/>
                              <w:jc w:val="center"/>
                            </w:pPr>
                            <w:r>
                              <w:rPr>
                                <w:rFonts w:hint="eastAsia"/>
                              </w:rPr>
                              <w:t>公示拟中选结果</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7E62523F" id="文本框 38" o:spid="_x0000_s1037" type="#_x0000_t202" style="position:absolute;left:0;text-align:left;margin-left:110.7pt;margin-top:136.3pt;width:203.25pt;height:3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">
                <v:path arrowok="t"/>
                <v:textbox>
                  <w:txbxContent>
                    <w:p w14:paraId="10757AFF" w14:textId="77777777" w:rsidR="00E834C0" w:rsidRDefault="00E834C0" w:rsidP="00E834C0">
                      <w:pPr>
                        <w:spacing w:line="360" w:lineRule="auto"/>
                        <w:jc w:val="center"/>
                      </w:pPr>
                      <w:r>
                        <w:rPr>
                          <w:rFonts w:hint="eastAsia"/>
                        </w:rPr>
                        <w:t>公示拟中选结果</w:t>
                      </w:r>
                    </w:p>
                  </w:txbxContent>
                </v:textbox>
              </v:shape>
            </w:pict>
          </mc:Fallback>
        </mc:AlternateContent>
      </w:r>
      <w:r w:rsidR="00E834C0">
        <w:rPr>
          <w:noProof/>
          <w:sz w:val="44"/>
        </w:rPr>
        <mc:AlternateContent>
          <mc:Choice Requires="wps">
            <w:drawing>
              <wp:anchor distT="0" distB="0" distL="114300" distR="114300" simplePos="0" relativeHeight="251688960" behindDoc="0" locked="0" layoutInCell="1" allowOverlap="1" wp14:anchorId="1CFA2836" wp14:editId="342FABFE">
                <wp:simplePos x="0" y="0"/>
                <wp:positionH relativeFrom="column">
                  <wp:posOffset>740410</wp:posOffset>
                </wp:positionH>
                <wp:positionV relativeFrom="paragraph">
                  <wp:posOffset>335280</wp:posOffset>
                </wp:positionV>
                <wp:extent cx="1509395" cy="450215"/>
                <wp:effectExtent l="0" t="0" r="14605" b="2603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9395" cy="4502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5FC49D4" w14:textId="77777777" w:rsidR="00E834C0" w:rsidRDefault="00E834C0" w:rsidP="00E834C0">
                            <w:pPr>
                              <w:rPr>
                                <w:rFonts w:asciiTheme="minorEastAsia" w:eastAsiaTheme="minorEastAsia" w:hAnsiTheme="minorEastAsia" w:cstheme="minorEastAsia"/>
                                <w:sz w:val="15"/>
                                <w:szCs w:val="15"/>
                              </w:rPr>
                            </w:pPr>
                            <w:r>
                              <w:rPr>
                                <w:rFonts w:asciiTheme="majorEastAsia" w:eastAsiaTheme="majorEastAsia" w:hAnsiTheme="majorEastAsia" w:cstheme="majorEastAsia" w:hint="eastAsia"/>
                                <w:sz w:val="15"/>
                                <w:szCs w:val="15"/>
                              </w:rPr>
                              <w:t>吻</w:t>
                            </w:r>
                            <w:r>
                              <w:rPr>
                                <w:rFonts w:asciiTheme="majorEastAsia" w:eastAsiaTheme="majorEastAsia" w:hAnsiTheme="majorEastAsia" w:cstheme="majorEastAsia"/>
                                <w:sz w:val="15"/>
                                <w:szCs w:val="15"/>
                              </w:rPr>
                              <w:t>合器</w:t>
                            </w:r>
                            <w:r>
                              <w:rPr>
                                <w:rFonts w:asciiTheme="majorEastAsia" w:eastAsiaTheme="majorEastAsia" w:hAnsiTheme="majorEastAsia" w:cstheme="majorEastAsia" w:hint="eastAsia"/>
                                <w:sz w:val="15"/>
                                <w:szCs w:val="15"/>
                              </w:rPr>
                              <w:t>同</w:t>
                            </w:r>
                            <w:r>
                              <w:rPr>
                                <w:rFonts w:asciiTheme="majorEastAsia" w:eastAsiaTheme="majorEastAsia" w:hAnsiTheme="majorEastAsia" w:cstheme="majorEastAsia"/>
                                <w:sz w:val="15"/>
                                <w:szCs w:val="15"/>
                              </w:rPr>
                              <w:t>评审组</w:t>
                            </w:r>
                            <w:r>
                              <w:rPr>
                                <w:rFonts w:asciiTheme="minorEastAsia" w:eastAsiaTheme="minorEastAsia" w:hAnsiTheme="minorEastAsia" w:cstheme="minorEastAsia" w:hint="eastAsia"/>
                                <w:sz w:val="15"/>
                                <w:szCs w:val="15"/>
                              </w:rPr>
                              <w:t>企业数≥3家,</w:t>
                            </w:r>
                          </w:p>
                          <w:p w14:paraId="3AA8FE8A" w14:textId="77777777" w:rsidR="00E834C0" w:rsidRDefault="00E834C0" w:rsidP="00E834C0">
                            <w:pPr>
                              <w:rPr>
                                <w:rFonts w:ascii="仿宋" w:eastAsia="仿宋" w:hAnsi="仿宋" w:cs="仿宋"/>
                                <w:sz w:val="15"/>
                                <w:szCs w:val="15"/>
                              </w:rPr>
                            </w:pPr>
                            <w:r>
                              <w:rPr>
                                <w:rFonts w:asciiTheme="majorEastAsia" w:eastAsiaTheme="majorEastAsia" w:hAnsiTheme="majorEastAsia" w:cstheme="majorEastAsia" w:hint="eastAsia"/>
                                <w:sz w:val="15"/>
                                <w:szCs w:val="15"/>
                              </w:rPr>
                              <w:t>其他类评审</w:t>
                            </w:r>
                            <w:r>
                              <w:rPr>
                                <w:rFonts w:asciiTheme="majorEastAsia" w:eastAsiaTheme="majorEastAsia" w:hAnsiTheme="majorEastAsia" w:cstheme="majorEastAsia"/>
                                <w:sz w:val="15"/>
                                <w:szCs w:val="15"/>
                              </w:rPr>
                              <w:t>组</w:t>
                            </w:r>
                            <w:r>
                              <w:rPr>
                                <w:rFonts w:asciiTheme="majorEastAsia" w:eastAsiaTheme="majorEastAsia" w:hAnsiTheme="majorEastAsia" w:cstheme="majorEastAsia" w:hint="eastAsia"/>
                                <w:sz w:val="15"/>
                                <w:szCs w:val="15"/>
                              </w:rPr>
                              <w:t>企业</w:t>
                            </w:r>
                            <w:r>
                              <w:rPr>
                                <w:rFonts w:asciiTheme="majorEastAsia" w:eastAsiaTheme="majorEastAsia" w:hAnsiTheme="majorEastAsia" w:cstheme="majorEastAsia"/>
                                <w:sz w:val="15"/>
                                <w:szCs w:val="15"/>
                              </w:rPr>
                              <w:t>数</w:t>
                            </w:r>
                            <w:r>
                              <w:rPr>
                                <w:rFonts w:asciiTheme="minorEastAsia" w:eastAsiaTheme="minorEastAsia" w:hAnsiTheme="minorEastAsia" w:cstheme="minorEastAsia" w:hint="eastAsia"/>
                                <w:sz w:val="15"/>
                                <w:szCs w:val="15"/>
                              </w:rPr>
                              <w:t>≥1</w:t>
                            </w:r>
                            <w:r>
                              <w:rPr>
                                <w:rFonts w:asciiTheme="majorEastAsia" w:eastAsiaTheme="majorEastAsia" w:hAnsiTheme="majorEastAsia" w:cstheme="majorEastAsia"/>
                                <w:sz w:val="15"/>
                                <w:szCs w:val="15"/>
                              </w:rPr>
                              <w:t>家</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w14:anchorId="1CFA2836" id="文本框 37" o:spid="_x0000_s1038" type="#_x0000_t202" style="position:absolute;left:0;text-align:left;margin-left:58.3pt;margin-top:26.4pt;width:118.85pt;height:3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" strokecolor="white">
                <v:path arrowok="t"/>
                <v:textbox>
                  <w:txbxContent>
                    <w:p w14:paraId="05FC49D4" w14:textId="77777777" w:rsidR="00E834C0" w:rsidRDefault="00E834C0" w:rsidP="00E834C0">
                      <w:pPr>
                        <w:rPr>
                          <w:rFonts w:asciiTheme="minorEastAsia" w:eastAsiaTheme="minorEastAsia" w:hAnsiTheme="minorEastAsia" w:cstheme="minorEastAsia"/>
                          <w:sz w:val="15"/>
                          <w:szCs w:val="15"/>
                        </w:rPr>
                      </w:pPr>
                      <w:r>
                        <w:rPr>
                          <w:rFonts w:asciiTheme="majorEastAsia" w:eastAsiaTheme="majorEastAsia" w:hAnsiTheme="majorEastAsia" w:cstheme="majorEastAsia" w:hint="eastAsia"/>
                          <w:sz w:val="15"/>
                          <w:szCs w:val="15"/>
                        </w:rPr>
                        <w:t>吻</w:t>
                      </w:r>
                      <w:r>
                        <w:rPr>
                          <w:rFonts w:asciiTheme="majorEastAsia" w:eastAsiaTheme="majorEastAsia" w:hAnsiTheme="majorEastAsia" w:cstheme="majorEastAsia"/>
                          <w:sz w:val="15"/>
                          <w:szCs w:val="15"/>
                        </w:rPr>
                        <w:t>合器</w:t>
                      </w:r>
                      <w:r>
                        <w:rPr>
                          <w:rFonts w:asciiTheme="majorEastAsia" w:eastAsiaTheme="majorEastAsia" w:hAnsiTheme="majorEastAsia" w:cstheme="majorEastAsia" w:hint="eastAsia"/>
                          <w:sz w:val="15"/>
                          <w:szCs w:val="15"/>
                        </w:rPr>
                        <w:t>同</w:t>
                      </w:r>
                      <w:r>
                        <w:rPr>
                          <w:rFonts w:asciiTheme="majorEastAsia" w:eastAsiaTheme="majorEastAsia" w:hAnsiTheme="majorEastAsia" w:cstheme="majorEastAsia"/>
                          <w:sz w:val="15"/>
                          <w:szCs w:val="15"/>
                        </w:rPr>
                        <w:t>评审组</w:t>
                      </w:r>
                      <w:r>
                        <w:rPr>
                          <w:rFonts w:asciiTheme="minorEastAsia" w:eastAsiaTheme="minorEastAsia" w:hAnsiTheme="minorEastAsia" w:cstheme="minorEastAsia" w:hint="eastAsia"/>
                          <w:sz w:val="15"/>
                          <w:szCs w:val="15"/>
                        </w:rPr>
                        <w:t>企业数≥3家,</w:t>
                      </w:r>
                    </w:p>
                    <w:p w14:paraId="3AA8FE8A" w14:textId="77777777" w:rsidR="00E834C0" w:rsidRDefault="00E834C0" w:rsidP="00E834C0">
                      <w:pPr>
                        <w:rPr>
                          <w:rFonts w:ascii="仿宋" w:eastAsia="仿宋" w:hAnsi="仿宋" w:cs="仿宋"/>
                          <w:sz w:val="15"/>
                          <w:szCs w:val="15"/>
                        </w:rPr>
                      </w:pPr>
                      <w:r>
                        <w:rPr>
                          <w:rFonts w:asciiTheme="majorEastAsia" w:eastAsiaTheme="majorEastAsia" w:hAnsiTheme="majorEastAsia" w:cstheme="majorEastAsia" w:hint="eastAsia"/>
                          <w:sz w:val="15"/>
                          <w:szCs w:val="15"/>
                        </w:rPr>
                        <w:t>其他类评审</w:t>
                      </w:r>
                      <w:r>
                        <w:rPr>
                          <w:rFonts w:asciiTheme="majorEastAsia" w:eastAsiaTheme="majorEastAsia" w:hAnsiTheme="majorEastAsia" w:cstheme="majorEastAsia"/>
                          <w:sz w:val="15"/>
                          <w:szCs w:val="15"/>
                        </w:rPr>
                        <w:t>组</w:t>
                      </w:r>
                      <w:r>
                        <w:rPr>
                          <w:rFonts w:asciiTheme="majorEastAsia" w:eastAsiaTheme="majorEastAsia" w:hAnsiTheme="majorEastAsia" w:cstheme="majorEastAsia" w:hint="eastAsia"/>
                          <w:sz w:val="15"/>
                          <w:szCs w:val="15"/>
                        </w:rPr>
                        <w:t>企业</w:t>
                      </w:r>
                      <w:r>
                        <w:rPr>
                          <w:rFonts w:asciiTheme="majorEastAsia" w:eastAsiaTheme="majorEastAsia" w:hAnsiTheme="majorEastAsia" w:cstheme="majorEastAsia"/>
                          <w:sz w:val="15"/>
                          <w:szCs w:val="15"/>
                        </w:rPr>
                        <w:t>数</w:t>
                      </w:r>
                      <w:r>
                        <w:rPr>
                          <w:rFonts w:asciiTheme="minorEastAsia" w:eastAsiaTheme="minorEastAsia" w:hAnsiTheme="minorEastAsia" w:cstheme="minorEastAsia" w:hint="eastAsia"/>
                          <w:sz w:val="15"/>
                          <w:szCs w:val="15"/>
                        </w:rPr>
                        <w:t>≥1</w:t>
                      </w:r>
                      <w:r>
                        <w:rPr>
                          <w:rFonts w:asciiTheme="majorEastAsia" w:eastAsiaTheme="majorEastAsia" w:hAnsiTheme="majorEastAsia" w:cstheme="majorEastAsia"/>
                          <w:sz w:val="15"/>
                          <w:szCs w:val="15"/>
                        </w:rPr>
                        <w:t>家</w:t>
                      </w:r>
                    </w:p>
                  </w:txbxContent>
                </v:textbox>
              </v:shape>
            </w:pict>
          </mc:Fallback>
        </mc:AlternateContent>
      </w:r>
      <w:r w:rsidR="00E834C0">
        <w:rPr>
          <w:noProof/>
          <w:sz w:val="44"/>
        </w:rPr>
        <mc:AlternateContent>
          <mc:Choice Requires="wps">
            <w:drawing>
              <wp:anchor distT="0" distB="0" distL="114300" distR="114300" simplePos="0" relativeHeight="251687936" behindDoc="0" locked="0" layoutInCell="1" allowOverlap="1" wp14:anchorId="43E553B1" wp14:editId="6A2CB64C">
                <wp:simplePos x="0" y="0"/>
                <wp:positionH relativeFrom="column">
                  <wp:posOffset>3190240</wp:posOffset>
                </wp:positionH>
                <wp:positionV relativeFrom="paragraph">
                  <wp:posOffset>437515</wp:posOffset>
                </wp:positionV>
                <wp:extent cx="1664970" cy="380365"/>
                <wp:effectExtent l="0" t="0" r="11430" b="1968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3803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039DAA4" w14:textId="77777777" w:rsidR="00E834C0" w:rsidRDefault="00E834C0" w:rsidP="00E834C0">
                            <w:pPr>
                              <w:rPr>
                                <w:rFonts w:asciiTheme="majorEastAsia" w:eastAsiaTheme="majorEastAsia" w:hAnsiTheme="majorEastAsia" w:cstheme="majorEastAsia"/>
                                <w:sz w:val="15"/>
                                <w:szCs w:val="15"/>
                              </w:rPr>
                            </w:pPr>
                            <w:r>
                              <w:rPr>
                                <w:rFonts w:asciiTheme="majorEastAsia" w:eastAsiaTheme="majorEastAsia" w:hAnsiTheme="majorEastAsia" w:cstheme="majorEastAsia"/>
                                <w:sz w:val="15"/>
                                <w:szCs w:val="15"/>
                              </w:rPr>
                              <w:t>吻合器</w:t>
                            </w:r>
                            <w:r>
                              <w:rPr>
                                <w:rFonts w:asciiTheme="majorEastAsia" w:eastAsiaTheme="majorEastAsia" w:hAnsiTheme="majorEastAsia" w:cstheme="majorEastAsia" w:hint="eastAsia"/>
                                <w:sz w:val="15"/>
                                <w:szCs w:val="15"/>
                              </w:rPr>
                              <w:t>类同评审组企业数≤2家</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w14:anchorId="43E553B1" id="文本框 36" o:spid="_x0000_s1039" type="#_x0000_t202" style="position:absolute;left:0;text-align:left;margin-left:251.2pt;margin-top:34.45pt;width:131.1pt;height:2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" strokecolor="white">
                <v:path arrowok="t"/>
                <v:textbox>
                  <w:txbxContent>
                    <w:p w14:paraId="0039DAA4" w14:textId="77777777" w:rsidR="00E834C0" w:rsidRDefault="00E834C0" w:rsidP="00E834C0">
                      <w:pPr>
                        <w:rPr>
                          <w:rFonts w:asciiTheme="majorEastAsia" w:eastAsiaTheme="majorEastAsia" w:hAnsiTheme="majorEastAsia" w:cstheme="majorEastAsia"/>
                          <w:sz w:val="15"/>
                          <w:szCs w:val="15"/>
                        </w:rPr>
                      </w:pPr>
                      <w:r>
                        <w:rPr>
                          <w:rFonts w:asciiTheme="majorEastAsia" w:eastAsiaTheme="majorEastAsia" w:hAnsiTheme="majorEastAsia" w:cstheme="majorEastAsia"/>
                          <w:sz w:val="15"/>
                          <w:szCs w:val="15"/>
                        </w:rPr>
                        <w:t>吻合器</w:t>
                      </w:r>
                      <w:r>
                        <w:rPr>
                          <w:rFonts w:asciiTheme="majorEastAsia" w:eastAsiaTheme="majorEastAsia" w:hAnsiTheme="majorEastAsia" w:cstheme="majorEastAsia" w:hint="eastAsia"/>
                          <w:sz w:val="15"/>
                          <w:szCs w:val="15"/>
                        </w:rPr>
                        <w:t>类同评审组企业数≤2家</w:t>
                      </w:r>
                    </w:p>
                  </w:txbxContent>
                </v:textbox>
              </v:shape>
            </w:pict>
          </mc:Fallback>
        </mc:AlternateContent>
      </w:r>
      <w:r w:rsidR="00E834C0">
        <w:rPr>
          <w:noProof/>
          <w:sz w:val="44"/>
        </w:rPr>
        <mc:AlternateContent>
          <mc:Choice Requires="wps">
            <w:drawing>
              <wp:anchor distT="0" distB="0" distL="114299" distR="114299" simplePos="0" relativeHeight="251715584" behindDoc="0" locked="0" layoutInCell="1" allowOverlap="1" wp14:anchorId="4FC8905B" wp14:editId="73CB8D0A">
                <wp:simplePos x="0" y="0"/>
                <wp:positionH relativeFrom="column">
                  <wp:posOffset>3924934</wp:posOffset>
                </wp:positionH>
                <wp:positionV relativeFrom="paragraph">
                  <wp:posOffset>1297305</wp:posOffset>
                </wp:positionV>
                <wp:extent cx="0" cy="358775"/>
                <wp:effectExtent l="76200" t="0" r="76200" b="6032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D0E85EB" id="直接箭头连接符 35" o:spid="_x0000_s1026" type="#_x0000_t32" style="position:absolute;left:0;text-align:left;margin-left:309.05pt;margin-top:102.15pt;width:0;height:28.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">
                <v:stroke endarrow="block"/>
              </v:shape>
            </w:pict>
          </mc:Fallback>
        </mc:AlternateContent>
      </w:r>
      <w:r w:rsidR="00E834C0">
        <w:rPr>
          <w:noProof/>
          <w:sz w:val="44"/>
        </w:rPr>
        <mc:AlternateContent>
          <mc:Choice Requires="wps">
            <w:drawing>
              <wp:anchor distT="0" distB="0" distL="114299" distR="114299" simplePos="0" relativeHeight="251711488" behindDoc="0" locked="0" layoutInCell="1" allowOverlap="1" wp14:anchorId="5C56D1D7" wp14:editId="2642C575">
                <wp:simplePos x="0" y="0"/>
                <wp:positionH relativeFrom="column">
                  <wp:posOffset>1480184</wp:posOffset>
                </wp:positionH>
                <wp:positionV relativeFrom="paragraph">
                  <wp:posOffset>1299210</wp:posOffset>
                </wp:positionV>
                <wp:extent cx="0" cy="358775"/>
                <wp:effectExtent l="76200" t="0" r="76200" b="60325"/>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4446DA0" id="直接箭头连接符 34" o:spid="_x0000_s1026" type="#_x0000_t32" style="position:absolute;left:0;text-align:left;margin-left:116.55pt;margin-top:102.3pt;width:0;height:28.2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">
                <v:stroke endarrow="block"/>
              </v:shape>
            </w:pict>
          </mc:Fallback>
        </mc:AlternateContent>
      </w:r>
      <w:r w:rsidR="00E834C0">
        <w:rPr>
          <w:rFonts w:ascii="宋体" w:eastAsiaTheme="minorEastAsia" w:hAnsi="宋体" w:cs="宋体"/>
          <w:noProof/>
          <w:kern w:val="0"/>
          <w:sz w:val="44"/>
          <w:szCs w:val="44"/>
        </w:rPr>
        <mc:AlternateContent>
          <mc:Choice Requires="wps">
            <w:drawing>
              <wp:anchor distT="0" distB="0" distL="114300" distR="114300" simplePos="0" relativeHeight="251713536" behindDoc="0" locked="0" layoutInCell="1" allowOverlap="1" wp14:anchorId="3702883F" wp14:editId="25863307">
                <wp:simplePos x="0" y="0"/>
                <wp:positionH relativeFrom="column">
                  <wp:posOffset>2587625</wp:posOffset>
                </wp:positionH>
                <wp:positionV relativeFrom="paragraph">
                  <wp:posOffset>242570</wp:posOffset>
                </wp:positionV>
                <wp:extent cx="679450" cy="469900"/>
                <wp:effectExtent l="0" t="9525" r="111125" b="53975"/>
                <wp:wrapNone/>
                <wp:docPr id="32" name="连接符: 肘形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79450" cy="469900"/>
                        </a:xfrm>
                        <a:prstGeom prst="bentConnector3">
                          <a:avLst>
                            <a:gd name="adj1" fmla="val 50000"/>
                          </a:avLst>
                        </a:prstGeom>
                        <a:noFill/>
                        <a:ln w="9525">
                          <a:solidFill>
                            <a:srgbClr val="000000"/>
                          </a:solidFill>
                          <a:miter lim="800000"/>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2A9E904" id="连接符: 肘形 32" o:spid="_x0000_s1026" type="#_x0000_t34" style="position:absolute;left:0;text-align:left;margin-left:203.75pt;margin-top:19.1pt;width:53.5pt;height:37pt;rotation:9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">
                <v:stroke endarrow="block"/>
              </v:shape>
            </w:pict>
          </mc:Fallback>
        </mc:AlternateContent>
      </w:r>
      <w:r w:rsidR="00E834C0">
        <w:rPr>
          <w:noProof/>
          <w:sz w:val="44"/>
        </w:rPr>
        <mc:AlternateContent>
          <mc:Choice Requires="wps">
            <w:drawing>
              <wp:anchor distT="0" distB="0" distL="114300" distR="114300" simplePos="0" relativeHeight="251700224" behindDoc="0" locked="0" layoutInCell="1" allowOverlap="1" wp14:anchorId="77319979" wp14:editId="3250B19E">
                <wp:simplePos x="0" y="0"/>
                <wp:positionH relativeFrom="column">
                  <wp:posOffset>857250</wp:posOffset>
                </wp:positionH>
                <wp:positionV relativeFrom="paragraph">
                  <wp:posOffset>829310</wp:posOffset>
                </wp:positionV>
                <wp:extent cx="1482090" cy="458470"/>
                <wp:effectExtent l="0" t="0" r="22860" b="1778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090" cy="458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856546" w14:textId="55393657" w:rsidR="00E834C0" w:rsidRDefault="00E834C0" w:rsidP="00E834C0">
                            <w:pPr>
                              <w:adjustRightInd w:val="0"/>
                              <w:snapToGrid w:val="0"/>
                              <w:jc w:val="center"/>
                            </w:pPr>
                            <w:r>
                              <w:rPr>
                                <w:rFonts w:hint="eastAsia"/>
                              </w:rPr>
                              <w:t>确定拟中选企业</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77319979" id="文本框 31" o:spid="_x0000_s1040" type="#_x0000_t202" style="position:absolute;left:0;text-align:left;margin-left:67.5pt;margin-top:65.3pt;width:116.7pt;height:3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">
                <v:path arrowok="t"/>
                <v:textbox>
                  <w:txbxContent>
                    <w:p w14:paraId="46856546" w14:textId="55393657" w:rsidR="00E834C0" w:rsidRDefault="00E834C0" w:rsidP="00E834C0">
                      <w:pPr>
                        <w:adjustRightInd w:val="0"/>
                        <w:snapToGrid w:val="0"/>
                        <w:jc w:val="center"/>
                      </w:pPr>
                      <w:r>
                        <w:rPr>
                          <w:rFonts w:hint="eastAsia"/>
                        </w:rPr>
                        <w:t>确定拟中选企业</w:t>
                      </w:r>
                    </w:p>
                  </w:txbxContent>
                </v:textbox>
              </v:shape>
            </w:pict>
          </mc:Fallback>
        </mc:AlternateContent>
      </w:r>
      <w:r w:rsidR="00E834C0">
        <w:rPr>
          <w:noProof/>
          <w:sz w:val="44"/>
        </w:rPr>
        <mc:AlternateContent>
          <mc:Choice Requires="wps">
            <w:drawing>
              <wp:anchor distT="0" distB="0" distL="114300" distR="114300" simplePos="0" relativeHeight="251710464" behindDoc="0" locked="0" layoutInCell="1" allowOverlap="1" wp14:anchorId="44D9A6D3" wp14:editId="310B6C64">
                <wp:simplePos x="0" y="0"/>
                <wp:positionH relativeFrom="column">
                  <wp:posOffset>3079750</wp:posOffset>
                </wp:positionH>
                <wp:positionV relativeFrom="paragraph">
                  <wp:posOffset>831215</wp:posOffset>
                </wp:positionV>
                <wp:extent cx="1482090" cy="458470"/>
                <wp:effectExtent l="0" t="0" r="22860" b="1778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090" cy="458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8B01E8" w14:textId="77777777" w:rsidR="00E834C0" w:rsidRDefault="00E834C0" w:rsidP="00E834C0">
                            <w:pPr>
                              <w:adjustRightInd w:val="0"/>
                              <w:snapToGrid w:val="0"/>
                              <w:jc w:val="center"/>
                            </w:pPr>
                            <w:r>
                              <w:rPr>
                                <w:rFonts w:hint="eastAsia"/>
                              </w:rPr>
                              <w:t>核算申报产品降幅，确定拟中选产品</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44D9A6D3" id="文本框 26" o:spid="_x0000_s1041" type="#_x0000_t202" style="position:absolute;left:0;text-align:left;margin-left:242.5pt;margin-top:65.45pt;width:116.7pt;height:3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">
                <v:path arrowok="t"/>
                <v:textbox>
                  <w:txbxContent>
                    <w:p w14:paraId="068B01E8" w14:textId="77777777" w:rsidR="00E834C0" w:rsidRDefault="00E834C0" w:rsidP="00E834C0">
                      <w:pPr>
                        <w:adjustRightInd w:val="0"/>
                        <w:snapToGrid w:val="0"/>
                        <w:jc w:val="center"/>
                      </w:pPr>
                      <w:r>
                        <w:rPr>
                          <w:rFonts w:hint="eastAsia"/>
                        </w:rPr>
                        <w:t>核算申报产品降幅，确定拟中选产品</w:t>
                      </w:r>
                    </w:p>
                  </w:txbxContent>
                </v:textbox>
              </v:shape>
            </w:pict>
          </mc:Fallback>
        </mc:AlternateContent>
      </w:r>
      <w:r w:rsidR="00E834C0">
        <w:rPr>
          <w:rFonts w:ascii="黑体" w:eastAsia="黑体" w:hAnsi="黑体" w:hint="eastAsia"/>
          <w:b/>
          <w:bCs/>
          <w:sz w:val="44"/>
          <w:szCs w:val="44"/>
        </w:rPr>
        <w:br w:type="page"/>
      </w:r>
      <w:r w:rsidR="00E834C0">
        <w:rPr>
          <w:rFonts w:ascii="方正小标宋简体" w:eastAsia="方正小标宋简体" w:hAnsi="方正小标宋简体" w:cs="方正小标宋简体" w:hint="eastAsia"/>
          <w:sz w:val="44"/>
          <w:szCs w:val="44"/>
        </w:rPr>
        <w:lastRenderedPageBreak/>
        <w:t>湖南省2020年度医疗机构部分医用</w:t>
      </w:r>
      <w:proofErr w:type="gramStart"/>
      <w:r w:rsidR="00E834C0">
        <w:rPr>
          <w:rFonts w:ascii="方正小标宋简体" w:eastAsia="方正小标宋简体" w:hAnsi="方正小标宋简体" w:cs="方正小标宋简体" w:hint="eastAsia"/>
          <w:sz w:val="44"/>
          <w:szCs w:val="44"/>
        </w:rPr>
        <w:t>耗材带</w:t>
      </w:r>
      <w:proofErr w:type="gramEnd"/>
      <w:r w:rsidR="00E834C0">
        <w:rPr>
          <w:rFonts w:ascii="方正小标宋简体" w:eastAsia="方正小标宋简体" w:hAnsi="方正小标宋简体" w:cs="方正小标宋简体" w:hint="eastAsia"/>
          <w:sz w:val="44"/>
          <w:szCs w:val="44"/>
        </w:rPr>
        <w:t>量采购日程安排</w:t>
      </w:r>
    </w:p>
    <w:p w14:paraId="367045B2" w14:textId="77777777" w:rsidR="00E834C0" w:rsidRDefault="00E834C0" w:rsidP="00E834C0">
      <w:pPr>
        <w:spacing w:line="720" w:lineRule="exact"/>
        <w:jc w:val="center"/>
        <w:rPr>
          <w:rFonts w:ascii="方正小标宋简体" w:eastAsia="方正小标宋简体" w:hAnsi="方正小标宋简体" w:cs="方正小标宋简体"/>
          <w:sz w:val="44"/>
          <w:szCs w:val="44"/>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3841"/>
        <w:gridCol w:w="2463"/>
      </w:tblGrid>
      <w:tr w:rsidR="00E834C0" w14:paraId="5FC439EE" w14:textId="77777777" w:rsidTr="00F901D0">
        <w:trPr>
          <w:trHeight w:hRule="exact" w:val="537"/>
        </w:trPr>
        <w:tc>
          <w:tcPr>
            <w:tcW w:w="2221" w:type="dxa"/>
            <w:vAlign w:val="center"/>
          </w:tcPr>
          <w:p w14:paraId="0C2E8021" w14:textId="77777777" w:rsidR="00E834C0" w:rsidRDefault="00E834C0" w:rsidP="00F901D0">
            <w:pPr>
              <w:autoSpaceDE w:val="0"/>
              <w:autoSpaceDN w:val="0"/>
              <w:adjustRightInd w:val="0"/>
              <w:jc w:val="center"/>
              <w:rPr>
                <w:szCs w:val="21"/>
              </w:rPr>
            </w:pPr>
            <w:r>
              <w:rPr>
                <w:rFonts w:ascii="仿宋" w:eastAsia="仿宋" w:hAnsi="仿宋" w:cs="仿宋" w:hint="eastAsia"/>
                <w:b/>
                <w:bCs/>
                <w:kern w:val="0"/>
                <w:szCs w:val="21"/>
              </w:rPr>
              <w:t>工作环节</w:t>
            </w:r>
          </w:p>
        </w:tc>
        <w:tc>
          <w:tcPr>
            <w:tcW w:w="3841" w:type="dxa"/>
            <w:vAlign w:val="center"/>
          </w:tcPr>
          <w:p w14:paraId="6EF629E2" w14:textId="77777777" w:rsidR="00E834C0" w:rsidRDefault="00E834C0" w:rsidP="00F901D0">
            <w:pPr>
              <w:autoSpaceDE w:val="0"/>
              <w:autoSpaceDN w:val="0"/>
              <w:adjustRightInd w:val="0"/>
              <w:jc w:val="center"/>
              <w:rPr>
                <w:szCs w:val="21"/>
              </w:rPr>
            </w:pPr>
            <w:r>
              <w:rPr>
                <w:rFonts w:ascii="仿宋" w:eastAsia="仿宋" w:hAnsi="仿宋" w:cs="仿宋" w:hint="eastAsia"/>
                <w:b/>
                <w:bCs/>
                <w:kern w:val="0"/>
                <w:szCs w:val="21"/>
              </w:rPr>
              <w:t>主要事项</w:t>
            </w:r>
          </w:p>
        </w:tc>
        <w:tc>
          <w:tcPr>
            <w:tcW w:w="2463" w:type="dxa"/>
            <w:vAlign w:val="center"/>
          </w:tcPr>
          <w:p w14:paraId="74B1B045" w14:textId="77777777" w:rsidR="00E834C0" w:rsidRDefault="00E834C0" w:rsidP="00F901D0">
            <w:pPr>
              <w:autoSpaceDE w:val="0"/>
              <w:autoSpaceDN w:val="0"/>
              <w:adjustRightInd w:val="0"/>
              <w:ind w:left="211" w:hangingChars="100" w:hanging="211"/>
              <w:jc w:val="center"/>
              <w:rPr>
                <w:szCs w:val="21"/>
              </w:rPr>
            </w:pPr>
            <w:r>
              <w:rPr>
                <w:rFonts w:ascii="仿宋" w:eastAsia="仿宋" w:hAnsi="仿宋" w:cs="仿宋" w:hint="eastAsia"/>
                <w:b/>
                <w:bCs/>
                <w:kern w:val="0"/>
                <w:szCs w:val="21"/>
              </w:rPr>
              <w:t>时  间</w:t>
            </w:r>
          </w:p>
        </w:tc>
      </w:tr>
      <w:tr w:rsidR="00E834C0" w14:paraId="32D5D18D" w14:textId="77777777" w:rsidTr="00F901D0">
        <w:trPr>
          <w:trHeight w:hRule="exact" w:val="568"/>
        </w:trPr>
        <w:tc>
          <w:tcPr>
            <w:tcW w:w="2221" w:type="dxa"/>
            <w:vAlign w:val="center"/>
          </w:tcPr>
          <w:p w14:paraId="05EF4AD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政策解读与操作培训</w:t>
            </w:r>
          </w:p>
        </w:tc>
        <w:tc>
          <w:tcPr>
            <w:tcW w:w="3841" w:type="dxa"/>
            <w:vAlign w:val="center"/>
          </w:tcPr>
          <w:p w14:paraId="4816B262"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召开企业政策解读与操作培训会</w:t>
            </w:r>
          </w:p>
        </w:tc>
        <w:tc>
          <w:tcPr>
            <w:tcW w:w="2463" w:type="dxa"/>
            <w:vAlign w:val="center"/>
          </w:tcPr>
          <w:p w14:paraId="29C62DBF"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2020年11月15日</w:t>
            </w:r>
          </w:p>
        </w:tc>
      </w:tr>
      <w:tr w:rsidR="00E834C0" w14:paraId="4112B3BB" w14:textId="77777777" w:rsidTr="00F901D0">
        <w:trPr>
          <w:trHeight w:hRule="exact" w:val="1006"/>
        </w:trPr>
        <w:tc>
          <w:tcPr>
            <w:tcW w:w="2221" w:type="dxa"/>
            <w:vAlign w:val="center"/>
          </w:tcPr>
          <w:p w14:paraId="4FD4EDE8"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提交申报资料</w:t>
            </w:r>
          </w:p>
        </w:tc>
        <w:tc>
          <w:tcPr>
            <w:tcW w:w="3841" w:type="dxa"/>
            <w:vAlign w:val="center"/>
          </w:tcPr>
          <w:p w14:paraId="36B7B56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申报人办理CA，登陆采购平台填报企业及产品信息，提交申报资料</w:t>
            </w:r>
          </w:p>
        </w:tc>
        <w:tc>
          <w:tcPr>
            <w:tcW w:w="2463" w:type="dxa"/>
            <w:vAlign w:val="center"/>
          </w:tcPr>
          <w:p w14:paraId="40B6D4E9"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2020年11月17日-27日</w:t>
            </w:r>
          </w:p>
        </w:tc>
      </w:tr>
      <w:tr w:rsidR="00E834C0" w14:paraId="10CAD6CC" w14:textId="77777777" w:rsidTr="00F901D0">
        <w:trPr>
          <w:trHeight w:hRule="exact" w:val="525"/>
        </w:trPr>
        <w:tc>
          <w:tcPr>
            <w:tcW w:w="2221" w:type="dxa"/>
            <w:vAlign w:val="center"/>
          </w:tcPr>
          <w:p w14:paraId="0585D28C"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审核申报资料</w:t>
            </w:r>
          </w:p>
        </w:tc>
        <w:tc>
          <w:tcPr>
            <w:tcW w:w="3841" w:type="dxa"/>
            <w:vAlign w:val="center"/>
          </w:tcPr>
          <w:p w14:paraId="79EAEE84"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申报资料的审核</w:t>
            </w:r>
          </w:p>
        </w:tc>
        <w:tc>
          <w:tcPr>
            <w:tcW w:w="2463" w:type="dxa"/>
            <w:vAlign w:val="center"/>
          </w:tcPr>
          <w:p w14:paraId="44CD3DDB"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
        </w:tc>
      </w:tr>
      <w:tr w:rsidR="00E834C0" w14:paraId="153BABC9" w14:textId="77777777" w:rsidTr="00F901D0">
        <w:trPr>
          <w:trHeight w:hRule="exact" w:val="990"/>
        </w:trPr>
        <w:tc>
          <w:tcPr>
            <w:tcW w:w="2221" w:type="dxa"/>
            <w:vAlign w:val="center"/>
          </w:tcPr>
          <w:p w14:paraId="509F1A9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公示审核结果及评审组分组</w:t>
            </w:r>
          </w:p>
        </w:tc>
        <w:tc>
          <w:tcPr>
            <w:tcW w:w="3841" w:type="dxa"/>
            <w:vAlign w:val="center"/>
          </w:tcPr>
          <w:p w14:paraId="02CBDB77"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公示资料审核结果及评审组分组结果，公示期间接受</w:t>
            </w:r>
            <w:proofErr w:type="gramStart"/>
            <w:r>
              <w:rPr>
                <w:rFonts w:ascii="仿宋" w:eastAsia="仿宋" w:hAnsi="仿宋" w:cs="仿宋" w:hint="eastAsia"/>
                <w:kern w:val="0"/>
                <w:szCs w:val="21"/>
              </w:rPr>
              <w:t>申报人申投诉</w:t>
            </w:r>
            <w:proofErr w:type="gramEnd"/>
            <w:r>
              <w:rPr>
                <w:rFonts w:ascii="仿宋" w:eastAsia="仿宋" w:hAnsi="仿宋" w:cs="仿宋" w:hint="eastAsia"/>
                <w:kern w:val="0"/>
                <w:szCs w:val="21"/>
              </w:rPr>
              <w:t>。</w:t>
            </w:r>
          </w:p>
        </w:tc>
        <w:tc>
          <w:tcPr>
            <w:tcW w:w="2463" w:type="dxa"/>
            <w:vAlign w:val="center"/>
          </w:tcPr>
          <w:p w14:paraId="61AF1814"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5267505A" w14:textId="77777777" w:rsidTr="00F901D0">
        <w:trPr>
          <w:trHeight w:hRule="exact" w:val="1028"/>
        </w:trPr>
        <w:tc>
          <w:tcPr>
            <w:tcW w:w="2221" w:type="dxa"/>
            <w:vAlign w:val="center"/>
          </w:tcPr>
          <w:p w14:paraId="2D39F372"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roofErr w:type="gramStart"/>
            <w:r>
              <w:rPr>
                <w:rFonts w:ascii="仿宋" w:eastAsia="仿宋" w:hAnsi="仿宋" w:cs="仿宋" w:hint="eastAsia"/>
                <w:kern w:val="0"/>
                <w:szCs w:val="21"/>
              </w:rPr>
              <w:t>申投诉</w:t>
            </w:r>
            <w:proofErr w:type="gramEnd"/>
            <w:r>
              <w:rPr>
                <w:rFonts w:ascii="仿宋" w:eastAsia="仿宋" w:hAnsi="仿宋" w:cs="仿宋" w:hint="eastAsia"/>
                <w:kern w:val="0"/>
                <w:szCs w:val="21"/>
              </w:rPr>
              <w:t>处理</w:t>
            </w:r>
          </w:p>
        </w:tc>
        <w:tc>
          <w:tcPr>
            <w:tcW w:w="3841" w:type="dxa"/>
            <w:vAlign w:val="center"/>
          </w:tcPr>
          <w:p w14:paraId="233D2373"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根据采购方案规定，组织专家对企业通过省采购平台递交</w:t>
            </w:r>
            <w:proofErr w:type="gramStart"/>
            <w:r>
              <w:rPr>
                <w:rFonts w:ascii="仿宋" w:eastAsia="仿宋" w:hAnsi="仿宋" w:cs="仿宋" w:hint="eastAsia"/>
                <w:kern w:val="0"/>
                <w:szCs w:val="21"/>
              </w:rPr>
              <w:t>申投诉</w:t>
            </w:r>
            <w:proofErr w:type="gramEnd"/>
            <w:r>
              <w:rPr>
                <w:rFonts w:ascii="仿宋" w:eastAsia="仿宋" w:hAnsi="仿宋" w:cs="仿宋" w:hint="eastAsia"/>
                <w:kern w:val="0"/>
                <w:szCs w:val="21"/>
              </w:rPr>
              <w:t>材料进行处理</w:t>
            </w:r>
          </w:p>
        </w:tc>
        <w:tc>
          <w:tcPr>
            <w:tcW w:w="2463" w:type="dxa"/>
            <w:vAlign w:val="center"/>
          </w:tcPr>
          <w:p w14:paraId="7B85ADBE"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
        </w:tc>
      </w:tr>
      <w:tr w:rsidR="00E834C0" w14:paraId="2DE75E3B" w14:textId="77777777" w:rsidTr="00F901D0">
        <w:trPr>
          <w:trHeight w:hRule="exact" w:val="732"/>
        </w:trPr>
        <w:tc>
          <w:tcPr>
            <w:tcW w:w="2221" w:type="dxa"/>
            <w:vAlign w:val="center"/>
          </w:tcPr>
          <w:p w14:paraId="60827020"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确认申报资料审核结果</w:t>
            </w:r>
          </w:p>
        </w:tc>
        <w:tc>
          <w:tcPr>
            <w:tcW w:w="3841" w:type="dxa"/>
            <w:vAlign w:val="center"/>
          </w:tcPr>
          <w:p w14:paraId="071456E4"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企业网上确认公示申报资料审核结果</w:t>
            </w:r>
          </w:p>
        </w:tc>
        <w:tc>
          <w:tcPr>
            <w:tcW w:w="2463" w:type="dxa"/>
            <w:vAlign w:val="center"/>
          </w:tcPr>
          <w:p w14:paraId="32562572"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3F9D53CD" w14:textId="77777777" w:rsidTr="00F901D0">
        <w:trPr>
          <w:trHeight w:hRule="exact" w:val="1112"/>
        </w:trPr>
        <w:tc>
          <w:tcPr>
            <w:tcW w:w="2221" w:type="dxa"/>
            <w:vAlign w:val="center"/>
          </w:tcPr>
          <w:p w14:paraId="2016D2C7"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公布评审组分组和报价限价</w:t>
            </w:r>
          </w:p>
        </w:tc>
        <w:tc>
          <w:tcPr>
            <w:tcW w:w="3841" w:type="dxa"/>
            <w:vAlign w:val="center"/>
          </w:tcPr>
          <w:p w14:paraId="26A0F1DD"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公布报价限价、报价代表品、代表品与其他产品比价关系以及评审组分</w:t>
            </w:r>
            <w:proofErr w:type="gramStart"/>
            <w:r>
              <w:rPr>
                <w:rFonts w:ascii="仿宋" w:eastAsia="仿宋" w:hAnsi="仿宋" w:cs="仿宋" w:hint="eastAsia"/>
                <w:kern w:val="0"/>
                <w:szCs w:val="21"/>
              </w:rPr>
              <w:t>组结果</w:t>
            </w:r>
            <w:proofErr w:type="gramEnd"/>
          </w:p>
        </w:tc>
        <w:tc>
          <w:tcPr>
            <w:tcW w:w="2463" w:type="dxa"/>
            <w:vAlign w:val="center"/>
          </w:tcPr>
          <w:p w14:paraId="076B6F6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4991E8D6" w14:textId="77777777" w:rsidTr="00F901D0">
        <w:trPr>
          <w:trHeight w:hRule="exact" w:val="509"/>
        </w:trPr>
        <w:tc>
          <w:tcPr>
            <w:tcW w:w="2221" w:type="dxa"/>
            <w:vAlign w:val="center"/>
          </w:tcPr>
          <w:p w14:paraId="11A4BEB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报价与解密</w:t>
            </w:r>
          </w:p>
        </w:tc>
        <w:tc>
          <w:tcPr>
            <w:tcW w:w="3841" w:type="dxa"/>
            <w:vAlign w:val="center"/>
          </w:tcPr>
          <w:p w14:paraId="7834FA6B"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企业进行网上报价与解密</w:t>
            </w:r>
          </w:p>
        </w:tc>
        <w:tc>
          <w:tcPr>
            <w:tcW w:w="2463" w:type="dxa"/>
            <w:vAlign w:val="center"/>
          </w:tcPr>
          <w:p w14:paraId="2377E4D1"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3CAF6AAC" w14:textId="77777777" w:rsidTr="00F901D0">
        <w:trPr>
          <w:trHeight w:hRule="exact" w:val="898"/>
        </w:trPr>
        <w:tc>
          <w:tcPr>
            <w:tcW w:w="2221" w:type="dxa"/>
            <w:vAlign w:val="center"/>
          </w:tcPr>
          <w:p w14:paraId="7D9E3B72" w14:textId="0EE68485"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确定拟中选企业</w:t>
            </w:r>
          </w:p>
        </w:tc>
        <w:tc>
          <w:tcPr>
            <w:tcW w:w="3841" w:type="dxa"/>
            <w:vAlign w:val="center"/>
          </w:tcPr>
          <w:p w14:paraId="3A5B7F39" w14:textId="3C769EC9"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根据评审规则，确定采购品种拟中选企业</w:t>
            </w:r>
          </w:p>
        </w:tc>
        <w:tc>
          <w:tcPr>
            <w:tcW w:w="2463" w:type="dxa"/>
            <w:vAlign w:val="center"/>
          </w:tcPr>
          <w:p w14:paraId="632C7C74"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33299389" w14:textId="77777777" w:rsidTr="00F901D0">
        <w:trPr>
          <w:trHeight w:hRule="exact" w:val="700"/>
        </w:trPr>
        <w:tc>
          <w:tcPr>
            <w:tcW w:w="2221" w:type="dxa"/>
            <w:vAlign w:val="center"/>
          </w:tcPr>
          <w:p w14:paraId="309C1DFB"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拟中选结果纠偏</w:t>
            </w:r>
          </w:p>
        </w:tc>
        <w:tc>
          <w:tcPr>
            <w:tcW w:w="3841" w:type="dxa"/>
            <w:vAlign w:val="center"/>
          </w:tcPr>
          <w:p w14:paraId="7036E353"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sidRPr="00D52276">
              <w:rPr>
                <w:rFonts w:ascii="仿宋" w:eastAsia="仿宋" w:hAnsi="仿宋" w:cs="仿宋" w:hint="eastAsia"/>
                <w:kern w:val="0"/>
                <w:szCs w:val="21"/>
              </w:rPr>
              <w:t>组织专家进行价格纠偏</w:t>
            </w:r>
          </w:p>
        </w:tc>
        <w:tc>
          <w:tcPr>
            <w:tcW w:w="2463" w:type="dxa"/>
            <w:vAlign w:val="center"/>
          </w:tcPr>
          <w:p w14:paraId="04BBC963"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
        </w:tc>
      </w:tr>
      <w:tr w:rsidR="00E834C0" w14:paraId="7EEA450A" w14:textId="77777777" w:rsidTr="00F901D0">
        <w:trPr>
          <w:trHeight w:hRule="exact" w:val="1129"/>
        </w:trPr>
        <w:tc>
          <w:tcPr>
            <w:tcW w:w="2221" w:type="dxa"/>
            <w:vAlign w:val="center"/>
          </w:tcPr>
          <w:p w14:paraId="5D0DCDED"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公示拟中选结果</w:t>
            </w:r>
          </w:p>
        </w:tc>
        <w:tc>
          <w:tcPr>
            <w:tcW w:w="3841" w:type="dxa"/>
            <w:vAlign w:val="center"/>
          </w:tcPr>
          <w:p w14:paraId="75A1F129"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按照拟中选企业产品或代表品价格降幅、入围规则及比价关系，确定拟中选产品和价格，并公示拟中选产品和价格</w:t>
            </w:r>
          </w:p>
        </w:tc>
        <w:tc>
          <w:tcPr>
            <w:tcW w:w="2463" w:type="dxa"/>
            <w:vAlign w:val="center"/>
          </w:tcPr>
          <w:p w14:paraId="60AD9998"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34E26F65" w14:textId="77777777" w:rsidTr="00F901D0">
        <w:trPr>
          <w:trHeight w:hRule="exact" w:val="848"/>
        </w:trPr>
        <w:tc>
          <w:tcPr>
            <w:tcW w:w="2221" w:type="dxa"/>
            <w:vAlign w:val="center"/>
          </w:tcPr>
          <w:p w14:paraId="7C679541"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roofErr w:type="gramStart"/>
            <w:r>
              <w:rPr>
                <w:rFonts w:ascii="仿宋" w:eastAsia="仿宋" w:hAnsi="仿宋" w:cs="仿宋" w:hint="eastAsia"/>
                <w:kern w:val="0"/>
                <w:szCs w:val="21"/>
              </w:rPr>
              <w:t>申投诉</w:t>
            </w:r>
            <w:proofErr w:type="gramEnd"/>
            <w:r>
              <w:rPr>
                <w:rFonts w:ascii="仿宋" w:eastAsia="仿宋" w:hAnsi="仿宋" w:cs="仿宋" w:hint="eastAsia"/>
                <w:kern w:val="0"/>
                <w:szCs w:val="21"/>
              </w:rPr>
              <w:t>处理</w:t>
            </w:r>
          </w:p>
        </w:tc>
        <w:tc>
          <w:tcPr>
            <w:tcW w:w="3841" w:type="dxa"/>
            <w:vAlign w:val="center"/>
          </w:tcPr>
          <w:p w14:paraId="2CD5CBEF"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根据采购方案规定，组织专家对企业通过省采购平台递交</w:t>
            </w:r>
            <w:proofErr w:type="gramStart"/>
            <w:r>
              <w:rPr>
                <w:rFonts w:ascii="仿宋" w:eastAsia="仿宋" w:hAnsi="仿宋" w:cs="仿宋" w:hint="eastAsia"/>
                <w:kern w:val="0"/>
                <w:szCs w:val="21"/>
              </w:rPr>
              <w:t>申投诉</w:t>
            </w:r>
            <w:proofErr w:type="gramEnd"/>
            <w:r>
              <w:rPr>
                <w:rFonts w:ascii="仿宋" w:eastAsia="仿宋" w:hAnsi="仿宋" w:cs="仿宋" w:hint="eastAsia"/>
                <w:kern w:val="0"/>
                <w:szCs w:val="21"/>
              </w:rPr>
              <w:t>材料进行处理</w:t>
            </w:r>
          </w:p>
        </w:tc>
        <w:tc>
          <w:tcPr>
            <w:tcW w:w="2463" w:type="dxa"/>
            <w:vAlign w:val="center"/>
          </w:tcPr>
          <w:p w14:paraId="20FD6A44"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
        </w:tc>
      </w:tr>
      <w:tr w:rsidR="00E834C0" w14:paraId="404DB6A4" w14:textId="77777777" w:rsidTr="00F901D0">
        <w:trPr>
          <w:trHeight w:hRule="exact" w:val="560"/>
        </w:trPr>
        <w:tc>
          <w:tcPr>
            <w:tcW w:w="2221" w:type="dxa"/>
            <w:vAlign w:val="center"/>
          </w:tcPr>
          <w:p w14:paraId="6DD85479"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kern w:val="0"/>
                <w:szCs w:val="21"/>
              </w:rPr>
              <w:t>公布中选结果</w:t>
            </w:r>
          </w:p>
        </w:tc>
        <w:tc>
          <w:tcPr>
            <w:tcW w:w="3841" w:type="dxa"/>
            <w:vAlign w:val="center"/>
          </w:tcPr>
          <w:p w14:paraId="1F2D9D8B"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kern w:val="0"/>
                <w:szCs w:val="21"/>
              </w:rPr>
              <w:t>对公示无异议的拟中选产品进行公布</w:t>
            </w:r>
          </w:p>
        </w:tc>
        <w:tc>
          <w:tcPr>
            <w:tcW w:w="2463" w:type="dxa"/>
            <w:vAlign w:val="center"/>
          </w:tcPr>
          <w:p w14:paraId="3401B371"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r w:rsidR="00E834C0" w14:paraId="03444EE1" w14:textId="77777777" w:rsidTr="00F901D0">
        <w:trPr>
          <w:trHeight w:hRule="exact" w:val="556"/>
        </w:trPr>
        <w:tc>
          <w:tcPr>
            <w:tcW w:w="2221" w:type="dxa"/>
            <w:vAlign w:val="center"/>
          </w:tcPr>
          <w:p w14:paraId="00647B16"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其余事项</w:t>
            </w:r>
          </w:p>
        </w:tc>
        <w:tc>
          <w:tcPr>
            <w:tcW w:w="3841" w:type="dxa"/>
            <w:vAlign w:val="center"/>
          </w:tcPr>
          <w:p w14:paraId="29D2B5BD"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p>
        </w:tc>
        <w:tc>
          <w:tcPr>
            <w:tcW w:w="2463" w:type="dxa"/>
            <w:vAlign w:val="center"/>
          </w:tcPr>
          <w:p w14:paraId="1392D6BA" w14:textId="77777777" w:rsidR="00E834C0" w:rsidRDefault="00E834C0" w:rsidP="00F901D0">
            <w:pPr>
              <w:autoSpaceDE w:val="0"/>
              <w:autoSpaceDN w:val="0"/>
              <w:adjustRightInd w:val="0"/>
              <w:spacing w:line="360" w:lineRule="exact"/>
              <w:jc w:val="left"/>
              <w:rPr>
                <w:rFonts w:ascii="仿宋" w:eastAsia="仿宋" w:hAnsi="仿宋" w:cs="仿宋"/>
                <w:kern w:val="0"/>
                <w:szCs w:val="21"/>
              </w:rPr>
            </w:pPr>
            <w:r>
              <w:rPr>
                <w:rFonts w:ascii="仿宋" w:eastAsia="仿宋" w:hAnsi="仿宋" w:cs="仿宋" w:hint="eastAsia"/>
                <w:kern w:val="0"/>
                <w:szCs w:val="21"/>
              </w:rPr>
              <w:t>另行通知</w:t>
            </w:r>
          </w:p>
        </w:tc>
      </w:tr>
    </w:tbl>
    <w:p w14:paraId="01BE2790" w14:textId="64B1A2F2" w:rsidR="00467709" w:rsidRDefault="00D1067B">
      <w:pPr>
        <w:spacing w:line="7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湖南省2020年度医疗机构部分医用</w:t>
      </w:r>
      <w:proofErr w:type="gramStart"/>
      <w:r>
        <w:rPr>
          <w:rFonts w:ascii="方正小标宋简体" w:eastAsia="方正小标宋简体" w:hAnsi="方正小标宋简体" w:cs="方正小标宋简体" w:hint="eastAsia"/>
          <w:sz w:val="44"/>
          <w:szCs w:val="44"/>
        </w:rPr>
        <w:t>耗材带</w:t>
      </w:r>
      <w:proofErr w:type="gramEnd"/>
      <w:r>
        <w:rPr>
          <w:rFonts w:ascii="方正小标宋简体" w:eastAsia="方正小标宋简体" w:hAnsi="方正小标宋简体" w:cs="方正小标宋简体" w:hint="eastAsia"/>
          <w:sz w:val="44"/>
          <w:szCs w:val="44"/>
        </w:rPr>
        <w:t>量采购工作流程</w:t>
      </w:r>
      <w:r w:rsidR="00D45F33">
        <w:rPr>
          <w:rFonts w:ascii="方正小标宋简体" w:eastAsia="方正小标宋简体" w:hAnsi="方正小标宋简体" w:cs="方正小标宋简体" w:hint="eastAsia"/>
          <w:sz w:val="44"/>
          <w:szCs w:val="44"/>
        </w:rPr>
        <w:t>及有关事项</w:t>
      </w:r>
    </w:p>
    <w:p w14:paraId="77007B41" w14:textId="77777777" w:rsidR="00467709" w:rsidRDefault="00D1067B">
      <w:pPr>
        <w:adjustRightInd w:val="0"/>
        <w:snapToGrid w:val="0"/>
        <w:spacing w:line="596" w:lineRule="exact"/>
        <w:jc w:val="center"/>
        <w:outlineLvl w:val="0"/>
        <w:rPr>
          <w:rFonts w:ascii="仿宋" w:eastAsia="仿宋" w:hAnsi="仿宋"/>
          <w:b/>
          <w:bCs/>
          <w:spacing w:val="-20"/>
          <w:sz w:val="40"/>
          <w:szCs w:val="28"/>
        </w:rPr>
      </w:pPr>
      <w:r>
        <w:rPr>
          <w:rFonts w:ascii="仿宋" w:eastAsia="仿宋" w:hAnsi="仿宋" w:hint="eastAsia"/>
          <w:sz w:val="28"/>
          <w:szCs w:val="28"/>
        </w:rPr>
        <w:t>（编号：</w:t>
      </w:r>
      <w:r>
        <w:rPr>
          <w:rFonts w:ascii="华文中宋" w:eastAsia="华文中宋" w:hAnsi="华文中宋" w:cs="华文细黑" w:hint="eastAsia"/>
          <w:sz w:val="32"/>
          <w:u w:val="single"/>
        </w:rPr>
        <w:t>HNHCCG2020-1</w:t>
      </w:r>
      <w:r>
        <w:rPr>
          <w:rFonts w:ascii="仿宋" w:eastAsia="仿宋" w:hAnsi="仿宋" w:hint="eastAsia"/>
          <w:sz w:val="28"/>
          <w:szCs w:val="28"/>
        </w:rPr>
        <w:t>）</w:t>
      </w:r>
    </w:p>
    <w:p w14:paraId="68855271" w14:textId="77777777" w:rsidR="00467709" w:rsidRDefault="00467709">
      <w:pPr>
        <w:autoSpaceDE w:val="0"/>
        <w:autoSpaceDN w:val="0"/>
        <w:adjustRightInd w:val="0"/>
        <w:snapToGrid w:val="0"/>
        <w:spacing w:line="596" w:lineRule="exact"/>
        <w:rPr>
          <w:rFonts w:cstheme="minorBidi"/>
          <w:sz w:val="32"/>
          <w:szCs w:val="32"/>
        </w:rPr>
      </w:pPr>
    </w:p>
    <w:p w14:paraId="5DB8A41F" w14:textId="39DBFF5B"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申报人在参加湖南省2020年度医疗机构部分医用</w:t>
      </w:r>
      <w:proofErr w:type="gramStart"/>
      <w:r>
        <w:rPr>
          <w:rFonts w:ascii="仿宋" w:eastAsia="仿宋" w:hAnsi="仿宋" w:hint="eastAsia"/>
          <w:sz w:val="32"/>
          <w:szCs w:val="32"/>
        </w:rPr>
        <w:t>耗材带</w:t>
      </w:r>
      <w:proofErr w:type="gramEnd"/>
      <w:r>
        <w:rPr>
          <w:rFonts w:ascii="仿宋" w:eastAsia="仿宋" w:hAnsi="仿宋" w:hint="eastAsia"/>
          <w:sz w:val="32"/>
          <w:szCs w:val="32"/>
        </w:rPr>
        <w:t>量采购工作活动时，须认真阅读</w:t>
      </w:r>
      <w:r w:rsidR="005171F7">
        <w:rPr>
          <w:rFonts w:ascii="仿宋" w:eastAsia="仿宋" w:hAnsi="仿宋" w:hint="eastAsia"/>
          <w:sz w:val="32"/>
          <w:szCs w:val="32"/>
        </w:rPr>
        <w:t>采购方案</w:t>
      </w:r>
      <w:r>
        <w:rPr>
          <w:rFonts w:ascii="仿宋" w:eastAsia="仿宋" w:hAnsi="仿宋" w:hint="eastAsia"/>
          <w:sz w:val="32"/>
          <w:szCs w:val="32"/>
        </w:rPr>
        <w:t>及本采购文件并遵照执行，现就有关事项通知如下：</w:t>
      </w:r>
    </w:p>
    <w:p w14:paraId="0F7D28C2"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一、信息发布平台</w:t>
      </w:r>
    </w:p>
    <w:p w14:paraId="4F9158BE"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本次</w:t>
      </w:r>
      <w:r>
        <w:rPr>
          <w:rStyle w:val="aa"/>
          <w:rFonts w:ascii="仿宋" w:eastAsia="仿宋" w:hAnsi="仿宋" w:cs="宋体" w:hint="eastAsia"/>
          <w:b w:val="0"/>
          <w:sz w:val="32"/>
          <w:szCs w:val="36"/>
        </w:rPr>
        <w:t>医用</w:t>
      </w:r>
      <w:proofErr w:type="gramStart"/>
      <w:r>
        <w:rPr>
          <w:rStyle w:val="aa"/>
          <w:rFonts w:ascii="仿宋" w:eastAsia="仿宋" w:hAnsi="仿宋" w:cs="宋体" w:hint="eastAsia"/>
          <w:b w:val="0"/>
          <w:sz w:val="32"/>
          <w:szCs w:val="36"/>
        </w:rPr>
        <w:t>耗材带</w:t>
      </w:r>
      <w:proofErr w:type="gramEnd"/>
      <w:r>
        <w:rPr>
          <w:rStyle w:val="aa"/>
          <w:rFonts w:ascii="仿宋" w:eastAsia="仿宋" w:hAnsi="仿宋" w:cs="宋体" w:hint="eastAsia"/>
          <w:b w:val="0"/>
          <w:sz w:val="32"/>
          <w:szCs w:val="36"/>
        </w:rPr>
        <w:t>量采购</w:t>
      </w:r>
      <w:r>
        <w:rPr>
          <w:rFonts w:ascii="仿宋" w:eastAsia="仿宋" w:hAnsi="仿宋" w:hint="eastAsia"/>
          <w:sz w:val="32"/>
          <w:szCs w:val="32"/>
        </w:rPr>
        <w:t>所有相关公告信息将通过省采购平台发布。</w:t>
      </w:r>
    </w:p>
    <w:p w14:paraId="160648B1"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二、申报人资料申报</w:t>
      </w:r>
    </w:p>
    <w:p w14:paraId="0A1F75B6" w14:textId="79B948CE" w:rsidR="00467709" w:rsidRDefault="00D1067B">
      <w:pPr>
        <w:adjustRightInd w:val="0"/>
        <w:snapToGrid w:val="0"/>
        <w:spacing w:line="596" w:lineRule="exact"/>
        <w:ind w:firstLineChars="200" w:firstLine="640"/>
        <w:rPr>
          <w:rFonts w:ascii="仿宋" w:eastAsia="仿宋" w:hAnsi="仿宋"/>
          <w:sz w:val="32"/>
          <w:szCs w:val="32"/>
        </w:rPr>
      </w:pPr>
      <w:r>
        <w:rPr>
          <w:rFonts w:ascii="楷体" w:eastAsia="楷体" w:hAnsi="楷体" w:cs="楷体" w:hint="eastAsia"/>
          <w:sz w:val="32"/>
          <w:szCs w:val="32"/>
        </w:rPr>
        <w:t>（一）申报人报名。</w:t>
      </w:r>
      <w:r>
        <w:rPr>
          <w:rFonts w:ascii="仿宋" w:eastAsia="仿宋" w:hAnsi="仿宋" w:hint="eastAsia"/>
          <w:sz w:val="32"/>
          <w:szCs w:val="32"/>
        </w:rPr>
        <w:t>申报人未在省采购平台注册报名的，即日起可网上注册，现场或在线办理CA证书。已在省采购平台办理了CA证书的企业，直接使用CA证书</w:t>
      </w:r>
      <w:proofErr w:type="gramStart"/>
      <w:r>
        <w:rPr>
          <w:rFonts w:ascii="仿宋" w:eastAsia="仿宋" w:hAnsi="仿宋" w:hint="eastAsia"/>
          <w:sz w:val="32"/>
          <w:szCs w:val="32"/>
        </w:rPr>
        <w:t>登录省</w:t>
      </w:r>
      <w:proofErr w:type="gramEnd"/>
      <w:r>
        <w:rPr>
          <w:rFonts w:ascii="仿宋" w:eastAsia="仿宋" w:hAnsi="仿宋" w:hint="eastAsia"/>
          <w:sz w:val="32"/>
          <w:szCs w:val="32"/>
        </w:rPr>
        <w:t>采购平台，依据</w:t>
      </w:r>
      <w:r w:rsidR="005171F7">
        <w:rPr>
          <w:rFonts w:ascii="仿宋" w:eastAsia="仿宋" w:hAnsi="仿宋" w:hint="eastAsia"/>
          <w:sz w:val="32"/>
          <w:szCs w:val="32"/>
        </w:rPr>
        <w:t>采购方案</w:t>
      </w:r>
      <w:r>
        <w:rPr>
          <w:rFonts w:ascii="仿宋" w:eastAsia="仿宋" w:hAnsi="仿宋" w:hint="eastAsia"/>
          <w:sz w:val="32"/>
          <w:szCs w:val="32"/>
        </w:rPr>
        <w:t>所要求的报名条件，通过网上递交以下资料：</w:t>
      </w:r>
    </w:p>
    <w:p w14:paraId="73F37E90" w14:textId="77777777" w:rsidR="00467709" w:rsidRDefault="00D1067B">
      <w:pPr>
        <w:adjustRightInd w:val="0"/>
        <w:snapToGrid w:val="0"/>
        <w:spacing w:line="596" w:lineRule="exact"/>
        <w:ind w:firstLineChars="200" w:firstLine="643"/>
        <w:rPr>
          <w:rFonts w:ascii="仿宋" w:eastAsia="仿宋" w:hAnsi="仿宋"/>
          <w:sz w:val="32"/>
          <w:szCs w:val="32"/>
        </w:rPr>
      </w:pPr>
      <w:r>
        <w:rPr>
          <w:rFonts w:ascii="仿宋" w:eastAsia="仿宋" w:hAnsi="仿宋" w:hint="eastAsia"/>
          <w:b/>
          <w:bCs/>
          <w:sz w:val="32"/>
          <w:szCs w:val="32"/>
        </w:rPr>
        <w:t>1.企业资料：</w:t>
      </w:r>
      <w:r>
        <w:rPr>
          <w:rFonts w:ascii="仿宋" w:eastAsia="仿宋" w:hAnsi="仿宋" w:hint="eastAsia"/>
          <w:sz w:val="32"/>
          <w:szCs w:val="32"/>
        </w:rPr>
        <w:t>未在省采购平台注册并申报企业信息的国内</w:t>
      </w:r>
      <w:r>
        <w:rPr>
          <w:rStyle w:val="aa"/>
          <w:rFonts w:ascii="仿宋" w:eastAsia="仿宋" w:hAnsi="仿宋" w:cs="宋体" w:hint="eastAsia"/>
          <w:b w:val="0"/>
          <w:sz w:val="32"/>
          <w:szCs w:val="36"/>
        </w:rPr>
        <w:t>医用耗材</w:t>
      </w:r>
      <w:r>
        <w:rPr>
          <w:rFonts w:ascii="仿宋" w:eastAsia="仿宋" w:hAnsi="仿宋" w:hint="eastAsia"/>
          <w:sz w:val="32"/>
          <w:szCs w:val="32"/>
        </w:rPr>
        <w:t>生产企业需在省采购平台注册账号并按企业信息申报要求提供原件彩色</w:t>
      </w:r>
      <w:proofErr w:type="gramStart"/>
      <w:r>
        <w:rPr>
          <w:rFonts w:ascii="仿宋" w:eastAsia="仿宋" w:hAnsi="仿宋" w:hint="eastAsia"/>
          <w:sz w:val="32"/>
          <w:szCs w:val="32"/>
        </w:rPr>
        <w:t>扫描件并加盖</w:t>
      </w:r>
      <w:proofErr w:type="gramEnd"/>
      <w:r>
        <w:rPr>
          <w:rFonts w:ascii="仿宋" w:eastAsia="仿宋" w:hAnsi="仿宋" w:hint="eastAsia"/>
          <w:sz w:val="32"/>
          <w:szCs w:val="32"/>
        </w:rPr>
        <w:t>电子签章：《医疗器械生产许可证》及企业法定代表人《营业执照》；进口产品国内总代理需提供原件彩色</w:t>
      </w:r>
      <w:proofErr w:type="gramStart"/>
      <w:r>
        <w:rPr>
          <w:rFonts w:ascii="仿宋" w:eastAsia="仿宋" w:hAnsi="仿宋" w:hint="eastAsia"/>
          <w:sz w:val="32"/>
          <w:szCs w:val="32"/>
        </w:rPr>
        <w:t>扫描件并加盖</w:t>
      </w:r>
      <w:proofErr w:type="gramEnd"/>
      <w:r>
        <w:rPr>
          <w:rFonts w:ascii="仿宋" w:eastAsia="仿宋" w:hAnsi="仿宋" w:hint="eastAsia"/>
          <w:sz w:val="32"/>
          <w:szCs w:val="32"/>
        </w:rPr>
        <w:t>电子签章：《医疗器械经营许可证》及企业法定代表人《营业执照》；已在省</w:t>
      </w:r>
      <w:r>
        <w:rPr>
          <w:rFonts w:ascii="仿宋" w:eastAsia="仿宋" w:hAnsi="仿宋" w:hint="eastAsia"/>
          <w:sz w:val="32"/>
          <w:szCs w:val="32"/>
        </w:rPr>
        <w:lastRenderedPageBreak/>
        <w:t>采购平台申报过且经审核通过无需进行相关企业资质证明材料变更的企业无需操作。</w:t>
      </w:r>
    </w:p>
    <w:p w14:paraId="5F4B4409" w14:textId="0B37A68B" w:rsidR="00467709" w:rsidRDefault="00D1067B">
      <w:pPr>
        <w:adjustRightInd w:val="0"/>
        <w:snapToGrid w:val="0"/>
        <w:spacing w:line="596" w:lineRule="exact"/>
        <w:ind w:firstLineChars="200" w:firstLine="643"/>
        <w:rPr>
          <w:rFonts w:ascii="仿宋" w:eastAsia="仿宋" w:hAnsi="仿宋"/>
          <w:color w:val="FF0000"/>
          <w:sz w:val="32"/>
          <w:szCs w:val="32"/>
        </w:rPr>
      </w:pPr>
      <w:r>
        <w:rPr>
          <w:rFonts w:ascii="仿宋" w:eastAsia="仿宋" w:hAnsi="仿宋" w:hint="eastAsia"/>
          <w:b/>
          <w:bCs/>
          <w:sz w:val="32"/>
          <w:szCs w:val="32"/>
        </w:rPr>
        <w:t>2.资质材料：</w:t>
      </w:r>
      <w:r>
        <w:rPr>
          <w:rFonts w:ascii="仿宋" w:eastAsia="仿宋" w:hAnsi="仿宋" w:hint="eastAsia"/>
          <w:sz w:val="32"/>
          <w:szCs w:val="32"/>
        </w:rPr>
        <w:t>申报产品</w:t>
      </w:r>
      <w:r w:rsidR="00E834C0">
        <w:rPr>
          <w:rFonts w:ascii="仿宋" w:eastAsia="仿宋" w:hAnsi="仿宋" w:hint="eastAsia"/>
          <w:sz w:val="32"/>
          <w:szCs w:val="32"/>
        </w:rPr>
        <w:t>资质证明材料</w:t>
      </w:r>
      <w:r w:rsidR="00EA39C9">
        <w:rPr>
          <w:rFonts w:ascii="仿宋" w:eastAsia="仿宋" w:hAnsi="仿宋" w:hint="eastAsia"/>
          <w:sz w:val="32"/>
          <w:szCs w:val="32"/>
        </w:rPr>
        <w:t>包括</w:t>
      </w:r>
      <w:r>
        <w:rPr>
          <w:rFonts w:ascii="仿宋" w:eastAsia="仿宋" w:hAnsi="仿宋" w:hint="eastAsia"/>
          <w:sz w:val="32"/>
          <w:szCs w:val="32"/>
        </w:rPr>
        <w:t>2019年度销售发票代码，发票号码，开票日期，校验码（后</w:t>
      </w:r>
      <w:r>
        <w:rPr>
          <w:rFonts w:ascii="仿宋" w:eastAsia="仿宋" w:hAnsi="仿宋"/>
          <w:sz w:val="32"/>
          <w:szCs w:val="32"/>
        </w:rPr>
        <w:t>6</w:t>
      </w:r>
      <w:r>
        <w:rPr>
          <w:rFonts w:ascii="仿宋" w:eastAsia="仿宋" w:hAnsi="仿宋" w:hint="eastAsia"/>
          <w:sz w:val="32"/>
          <w:szCs w:val="32"/>
        </w:rPr>
        <w:t>位）</w:t>
      </w:r>
      <w:r w:rsidR="00561A01">
        <w:rPr>
          <w:rFonts w:ascii="仿宋" w:eastAsia="仿宋" w:hAnsi="仿宋" w:hint="eastAsia"/>
          <w:sz w:val="32"/>
          <w:szCs w:val="32"/>
        </w:rPr>
        <w:t>（增值税专用发票填写不含税的开票金额）</w:t>
      </w:r>
      <w:r>
        <w:rPr>
          <w:rFonts w:ascii="仿宋" w:eastAsia="仿宋" w:hAnsi="仿宋" w:hint="eastAsia"/>
          <w:sz w:val="32"/>
          <w:szCs w:val="32"/>
        </w:rPr>
        <w:t>，计算申报产品</w:t>
      </w:r>
      <w:r w:rsidR="00D52276">
        <w:rPr>
          <w:rFonts w:ascii="仿宋" w:eastAsia="仿宋" w:hAnsi="仿宋" w:hint="eastAsia"/>
          <w:sz w:val="32"/>
          <w:szCs w:val="32"/>
        </w:rPr>
        <w:t>类型（骨科创伤类、吻合器类、冠脉球囊类）</w:t>
      </w:r>
      <w:r>
        <w:rPr>
          <w:rFonts w:ascii="仿宋" w:eastAsia="仿宋" w:hAnsi="仿宋" w:hint="eastAsia"/>
          <w:sz w:val="32"/>
          <w:szCs w:val="32"/>
        </w:rPr>
        <w:t>总金额（以出厂量和出厂价格统计）；进口产品需提供2019年度海关进口报关单单号，计算申报产品</w:t>
      </w:r>
      <w:r w:rsidR="00D52276">
        <w:rPr>
          <w:rFonts w:ascii="仿宋" w:eastAsia="仿宋" w:hAnsi="仿宋" w:hint="eastAsia"/>
          <w:sz w:val="32"/>
          <w:szCs w:val="32"/>
        </w:rPr>
        <w:t>类型（同上）</w:t>
      </w:r>
      <w:r>
        <w:rPr>
          <w:rFonts w:ascii="仿宋" w:eastAsia="仿宋" w:hAnsi="仿宋" w:hint="eastAsia"/>
          <w:sz w:val="32"/>
          <w:szCs w:val="32"/>
        </w:rPr>
        <w:t>总金额、关单图片以及其他必要的相关证明资料；</w:t>
      </w:r>
      <w:r>
        <w:rPr>
          <w:rFonts w:ascii="仿宋" w:eastAsia="仿宋" w:hAnsi="仿宋" w:hint="eastAsia"/>
          <w:color w:val="000000" w:themeColor="text1"/>
          <w:sz w:val="32"/>
          <w:szCs w:val="32"/>
        </w:rPr>
        <w:t>吻合器（除痔疮</w:t>
      </w:r>
      <w:r w:rsidR="00F25F9E">
        <w:rPr>
          <w:rFonts w:ascii="仿宋" w:eastAsia="仿宋" w:hAnsi="仿宋" w:hint="eastAsia"/>
          <w:color w:val="000000" w:themeColor="text1"/>
          <w:sz w:val="32"/>
          <w:szCs w:val="32"/>
        </w:rPr>
        <w:t>吻合器</w:t>
      </w:r>
      <w:r>
        <w:rPr>
          <w:rFonts w:ascii="仿宋" w:eastAsia="仿宋" w:hAnsi="仿宋" w:hint="eastAsia"/>
          <w:color w:val="000000" w:themeColor="text1"/>
          <w:sz w:val="32"/>
          <w:szCs w:val="32"/>
        </w:rPr>
        <w:t>）进口类产品需提供湖南省内销售记录，填写销售医院</w:t>
      </w:r>
      <w:r w:rsidR="003F7679">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销售金额并上</w:t>
      </w:r>
      <w:proofErr w:type="gramStart"/>
      <w:r>
        <w:rPr>
          <w:rFonts w:ascii="仿宋" w:eastAsia="仿宋" w:hAnsi="仿宋" w:hint="eastAsia"/>
          <w:color w:val="000000" w:themeColor="text1"/>
          <w:sz w:val="32"/>
          <w:szCs w:val="32"/>
        </w:rPr>
        <w:t>传证明</w:t>
      </w:r>
      <w:proofErr w:type="gramEnd"/>
      <w:r>
        <w:rPr>
          <w:rFonts w:ascii="仿宋" w:eastAsia="仿宋" w:hAnsi="仿宋" w:hint="eastAsia"/>
          <w:color w:val="000000" w:themeColor="text1"/>
          <w:sz w:val="32"/>
          <w:szCs w:val="32"/>
        </w:rPr>
        <w:t>文件。</w:t>
      </w:r>
      <w:r>
        <w:rPr>
          <w:rFonts w:ascii="仿宋" w:eastAsia="仿宋" w:hAnsi="仿宋" w:hint="eastAsia"/>
          <w:sz w:val="32"/>
          <w:szCs w:val="32"/>
        </w:rPr>
        <w:t>申报企业需上传《医用耗材供应保障服务承诺书》（模板见附件），并对上报材料真实性、合法性负责。</w:t>
      </w:r>
      <w:r w:rsidRPr="00D952C7">
        <w:rPr>
          <w:rFonts w:ascii="仿宋" w:eastAsia="仿宋" w:hAnsi="仿宋" w:hint="eastAsia"/>
          <w:color w:val="000000" w:themeColor="text1"/>
          <w:sz w:val="32"/>
          <w:szCs w:val="32"/>
        </w:rPr>
        <w:t>若上报发票、关单材料经查实有虚报现象，则取消</w:t>
      </w:r>
      <w:r w:rsidR="00E70E51">
        <w:rPr>
          <w:rFonts w:ascii="仿宋" w:eastAsia="仿宋" w:hAnsi="仿宋" w:hint="eastAsia"/>
          <w:color w:val="000000" w:themeColor="text1"/>
          <w:sz w:val="32"/>
          <w:szCs w:val="32"/>
        </w:rPr>
        <w:t>企业申报</w:t>
      </w:r>
      <w:r w:rsidRPr="00D952C7">
        <w:rPr>
          <w:rFonts w:ascii="仿宋" w:eastAsia="仿宋" w:hAnsi="仿宋" w:hint="eastAsia"/>
          <w:color w:val="000000" w:themeColor="text1"/>
          <w:sz w:val="32"/>
          <w:szCs w:val="32"/>
        </w:rPr>
        <w:t>资格并做相应处罚。</w:t>
      </w:r>
    </w:p>
    <w:p w14:paraId="657DF27F" w14:textId="5B9CA271" w:rsidR="00467709" w:rsidRDefault="00D1067B">
      <w:pPr>
        <w:adjustRightInd w:val="0"/>
        <w:snapToGrid w:val="0"/>
        <w:spacing w:line="540" w:lineRule="exact"/>
        <w:ind w:leftChars="-15" w:left="-31" w:rightChars="-29" w:right="-61" w:firstLineChars="200" w:firstLine="640"/>
        <w:rPr>
          <w:rFonts w:ascii="仿宋" w:eastAsia="仿宋" w:hAnsi="仿宋"/>
          <w:sz w:val="32"/>
          <w:szCs w:val="32"/>
        </w:rPr>
      </w:pPr>
      <w:r>
        <w:rPr>
          <w:rFonts w:ascii="楷体" w:eastAsia="楷体" w:hAnsi="楷体" w:cs="楷体" w:hint="eastAsia"/>
          <w:sz w:val="32"/>
          <w:szCs w:val="32"/>
        </w:rPr>
        <w:t>（二）供应清单申报或维护。</w:t>
      </w:r>
      <w:r>
        <w:rPr>
          <w:rFonts w:ascii="仿宋" w:eastAsia="仿宋" w:hAnsi="仿宋" w:hint="eastAsia"/>
          <w:sz w:val="32"/>
          <w:szCs w:val="32"/>
        </w:rPr>
        <w:t>申报人</w:t>
      </w:r>
      <w:proofErr w:type="gramStart"/>
      <w:r>
        <w:rPr>
          <w:rFonts w:ascii="仿宋" w:eastAsia="仿宋" w:hAnsi="仿宋" w:hint="eastAsia"/>
          <w:sz w:val="32"/>
          <w:szCs w:val="32"/>
        </w:rPr>
        <w:t>登陆省</w:t>
      </w:r>
      <w:proofErr w:type="gramEnd"/>
      <w:r>
        <w:rPr>
          <w:rFonts w:ascii="仿宋" w:eastAsia="仿宋" w:hAnsi="仿宋" w:hint="eastAsia"/>
          <w:sz w:val="32"/>
          <w:szCs w:val="32"/>
        </w:rPr>
        <w:t>采购平台，点击“</w:t>
      </w:r>
      <w:r>
        <w:rPr>
          <w:rStyle w:val="aa"/>
          <w:rFonts w:ascii="仿宋" w:eastAsia="仿宋" w:hAnsi="仿宋" w:cs="宋体" w:hint="eastAsia"/>
          <w:b w:val="0"/>
          <w:sz w:val="32"/>
          <w:szCs w:val="36"/>
        </w:rPr>
        <w:t>耗材</w:t>
      </w:r>
      <w:r>
        <w:rPr>
          <w:rFonts w:ascii="仿宋" w:eastAsia="仿宋" w:hAnsi="仿宋" w:hint="eastAsia"/>
          <w:sz w:val="32"/>
          <w:szCs w:val="32"/>
        </w:rPr>
        <w:t>分类采购系统”进入“招标系统”，在供货清单申报模块下载填报模板，根据要求按目录填入申报产品的组件编号，吻合器类产品吻合器</w:t>
      </w:r>
      <w:proofErr w:type="gramStart"/>
      <w:r>
        <w:rPr>
          <w:rFonts w:ascii="仿宋" w:eastAsia="仿宋" w:hAnsi="仿宋" w:hint="eastAsia"/>
          <w:sz w:val="32"/>
          <w:szCs w:val="32"/>
        </w:rPr>
        <w:t>和钉仓需</w:t>
      </w:r>
      <w:proofErr w:type="gramEnd"/>
      <w:r>
        <w:rPr>
          <w:rFonts w:ascii="仿宋" w:eastAsia="仿宋" w:hAnsi="仿宋" w:hint="eastAsia"/>
          <w:sz w:val="32"/>
          <w:szCs w:val="32"/>
        </w:rPr>
        <w:t>分开填报，</w:t>
      </w:r>
      <w:r w:rsidRPr="00D952C7">
        <w:rPr>
          <w:rFonts w:ascii="仿宋" w:eastAsia="仿宋" w:hAnsi="仿宋" w:hint="eastAsia"/>
          <w:color w:val="000000" w:themeColor="text1"/>
          <w:sz w:val="32"/>
          <w:szCs w:val="32"/>
        </w:rPr>
        <w:t>本身配套销售的吻合器</w:t>
      </w:r>
      <w:proofErr w:type="gramStart"/>
      <w:r w:rsidRPr="00D952C7">
        <w:rPr>
          <w:rFonts w:ascii="仿宋" w:eastAsia="仿宋" w:hAnsi="仿宋" w:hint="eastAsia"/>
          <w:color w:val="000000" w:themeColor="text1"/>
          <w:sz w:val="32"/>
          <w:szCs w:val="32"/>
        </w:rPr>
        <w:t>和钉仓可</w:t>
      </w:r>
      <w:proofErr w:type="gramEnd"/>
      <w:r w:rsidRPr="00D952C7">
        <w:rPr>
          <w:rFonts w:ascii="仿宋" w:eastAsia="仿宋" w:hAnsi="仿宋" w:hint="eastAsia"/>
          <w:color w:val="000000" w:themeColor="text1"/>
          <w:sz w:val="32"/>
          <w:szCs w:val="32"/>
        </w:rPr>
        <w:t>填写相同组件编号</w:t>
      </w:r>
      <w:r w:rsidR="00D952C7">
        <w:rPr>
          <w:rFonts w:ascii="仿宋" w:eastAsia="仿宋" w:hAnsi="仿宋" w:hint="eastAsia"/>
          <w:color w:val="000000" w:themeColor="text1"/>
          <w:sz w:val="32"/>
          <w:szCs w:val="32"/>
        </w:rPr>
        <w:t>；对于注册证无法证明其所在目录的需在模板内填写原因；</w:t>
      </w:r>
      <w:r>
        <w:rPr>
          <w:rFonts w:ascii="仿宋" w:eastAsia="仿宋" w:hAnsi="仿宋" w:hint="eastAsia"/>
          <w:sz w:val="32"/>
          <w:szCs w:val="32"/>
        </w:rPr>
        <w:t>填报完毕后进行导入操作，基础数据库中已有相关信息的</w:t>
      </w:r>
      <w:r>
        <w:rPr>
          <w:rStyle w:val="aa"/>
          <w:rFonts w:ascii="仿宋" w:eastAsia="仿宋" w:hAnsi="仿宋" w:cs="宋体" w:hint="eastAsia"/>
          <w:b w:val="0"/>
          <w:sz w:val="32"/>
          <w:szCs w:val="36"/>
        </w:rPr>
        <w:t>耗材</w:t>
      </w:r>
      <w:r>
        <w:rPr>
          <w:rFonts w:ascii="仿宋" w:eastAsia="仿宋" w:hAnsi="仿宋" w:hint="eastAsia"/>
          <w:sz w:val="32"/>
          <w:szCs w:val="32"/>
        </w:rPr>
        <w:t>，企业须认真核对并更新完善，按照“缺什么，补什么”的原则，将缺少或有误的申报产品信息及相关证明材料及时在省采购平台新增组件或做信息变更。</w:t>
      </w:r>
      <w:r w:rsidR="003F7679">
        <w:rPr>
          <w:rFonts w:ascii="仿宋" w:eastAsia="仿宋" w:hAnsi="仿宋" w:hint="eastAsia"/>
          <w:sz w:val="32"/>
          <w:szCs w:val="32"/>
        </w:rPr>
        <w:t>进口产品代理企业需认真检查组件信息内</w:t>
      </w:r>
      <w:r w:rsidR="003F7679">
        <w:rPr>
          <w:rFonts w:ascii="仿宋" w:eastAsia="仿宋" w:hAnsi="仿宋" w:hint="eastAsia"/>
          <w:sz w:val="32"/>
          <w:szCs w:val="32"/>
        </w:rPr>
        <w:lastRenderedPageBreak/>
        <w:t>授权</w:t>
      </w:r>
      <w:proofErr w:type="gramStart"/>
      <w:r w:rsidR="003F7679">
        <w:rPr>
          <w:rFonts w:ascii="仿宋" w:eastAsia="仿宋" w:hAnsi="仿宋" w:hint="eastAsia"/>
          <w:sz w:val="32"/>
          <w:szCs w:val="32"/>
        </w:rPr>
        <w:t>书图片</w:t>
      </w:r>
      <w:proofErr w:type="gramEnd"/>
      <w:r w:rsidR="003F7679">
        <w:rPr>
          <w:rFonts w:ascii="仿宋" w:eastAsia="仿宋" w:hAnsi="仿宋" w:hint="eastAsia"/>
          <w:sz w:val="32"/>
          <w:szCs w:val="32"/>
        </w:rPr>
        <w:t>是否正确，及时在“</w:t>
      </w:r>
      <w:r w:rsidR="00B07404">
        <w:rPr>
          <w:rFonts w:ascii="仿宋" w:eastAsia="仿宋" w:hAnsi="仿宋" w:hint="eastAsia"/>
          <w:sz w:val="32"/>
          <w:szCs w:val="32"/>
        </w:rPr>
        <w:t>代理</w:t>
      </w:r>
      <w:r w:rsidR="003F7679">
        <w:rPr>
          <w:rFonts w:ascii="仿宋" w:eastAsia="仿宋" w:hAnsi="仿宋" w:hint="eastAsia"/>
          <w:sz w:val="32"/>
          <w:szCs w:val="32"/>
        </w:rPr>
        <w:t>授权书更新”进行更新操作。</w:t>
      </w:r>
      <w:r>
        <w:rPr>
          <w:rFonts w:ascii="仿宋" w:eastAsia="仿宋" w:hAnsi="仿宋" w:hint="eastAsia"/>
          <w:sz w:val="32"/>
          <w:szCs w:val="32"/>
        </w:rPr>
        <w:t>基础数据库中</w:t>
      </w:r>
      <w:r w:rsidR="003F7679">
        <w:rPr>
          <w:rFonts w:ascii="仿宋" w:eastAsia="仿宋" w:hAnsi="仿宋" w:hint="eastAsia"/>
          <w:sz w:val="32"/>
          <w:szCs w:val="32"/>
        </w:rPr>
        <w:t>若</w:t>
      </w:r>
      <w:r>
        <w:rPr>
          <w:rFonts w:ascii="仿宋" w:eastAsia="仿宋" w:hAnsi="仿宋" w:hint="eastAsia"/>
          <w:sz w:val="32"/>
          <w:szCs w:val="32"/>
        </w:rPr>
        <w:t>无相关信息的申报</w:t>
      </w:r>
      <w:r>
        <w:rPr>
          <w:rStyle w:val="aa"/>
          <w:rFonts w:ascii="仿宋" w:eastAsia="仿宋" w:hAnsi="仿宋" w:cs="宋体" w:hint="eastAsia"/>
          <w:b w:val="0"/>
          <w:sz w:val="32"/>
          <w:szCs w:val="36"/>
        </w:rPr>
        <w:t>产品</w:t>
      </w:r>
      <w:r>
        <w:rPr>
          <w:rFonts w:ascii="仿宋" w:eastAsia="仿宋" w:hAnsi="仿宋" w:hint="eastAsia"/>
          <w:sz w:val="32"/>
          <w:szCs w:val="32"/>
        </w:rPr>
        <w:t>，企业须在省采购平台先新增注册证，按系统要求提供注册证的原件彩色扫描件及加盖电子签章，再新增组件填报产品信息，将组件编号填入填报模板后重新导入。</w:t>
      </w:r>
    </w:p>
    <w:p w14:paraId="3FB7851A" w14:textId="06AF35CB" w:rsidR="002365EC" w:rsidRDefault="00EB0EF4" w:rsidP="002365EC">
      <w:pPr>
        <w:adjustRightInd w:val="0"/>
        <w:snapToGrid w:val="0"/>
        <w:spacing w:line="540" w:lineRule="exact"/>
        <w:ind w:leftChars="-15" w:left="-31" w:rightChars="-29" w:right="-61" w:firstLineChars="200" w:firstLine="640"/>
        <w:rPr>
          <w:rFonts w:ascii="仿宋" w:eastAsia="仿宋" w:hAnsi="仿宋"/>
          <w:sz w:val="32"/>
          <w:szCs w:val="32"/>
        </w:rPr>
      </w:pPr>
      <w:r w:rsidRPr="00EB0EF4">
        <w:rPr>
          <w:rFonts w:ascii="仿宋" w:eastAsia="仿宋" w:hAnsi="仿宋" w:hint="eastAsia"/>
          <w:sz w:val="32"/>
          <w:szCs w:val="32"/>
        </w:rPr>
        <w:t>申报企业应如实填报供应清单</w:t>
      </w:r>
      <w:r>
        <w:rPr>
          <w:rFonts w:ascii="仿宋" w:eastAsia="仿宋" w:hAnsi="仿宋" w:hint="eastAsia"/>
          <w:sz w:val="32"/>
          <w:szCs w:val="32"/>
        </w:rPr>
        <w:t>，</w:t>
      </w:r>
      <w:r w:rsidR="00D1067B">
        <w:rPr>
          <w:rFonts w:ascii="仿宋" w:eastAsia="仿宋" w:hAnsi="仿宋" w:hint="eastAsia"/>
          <w:sz w:val="32"/>
          <w:szCs w:val="32"/>
        </w:rPr>
        <w:t>供应清单内未申报的产品，在结果执行过程中，不能进入中标和联动目录。</w:t>
      </w:r>
    </w:p>
    <w:p w14:paraId="60B0B0C1" w14:textId="52BD2FD8" w:rsidR="002365EC" w:rsidRPr="002365EC" w:rsidRDefault="002365EC" w:rsidP="002365EC">
      <w:pPr>
        <w:adjustRightInd w:val="0"/>
        <w:snapToGrid w:val="0"/>
        <w:spacing w:line="540" w:lineRule="exact"/>
        <w:ind w:leftChars="-15" w:left="-31" w:rightChars="-29" w:right="-61" w:firstLineChars="200" w:firstLine="640"/>
        <w:rPr>
          <w:rFonts w:ascii="仿宋" w:eastAsia="仿宋" w:hAnsi="仿宋"/>
          <w:sz w:val="32"/>
          <w:szCs w:val="32"/>
        </w:rPr>
      </w:pPr>
      <w:r>
        <w:rPr>
          <w:rFonts w:ascii="仿宋" w:eastAsia="仿宋" w:hAnsi="仿宋" w:hint="eastAsia"/>
          <w:sz w:val="32"/>
          <w:szCs w:val="32"/>
        </w:rPr>
        <w:t>骨科创伤类申报</w:t>
      </w:r>
      <w:r w:rsidRPr="002365EC">
        <w:rPr>
          <w:rFonts w:ascii="仿宋" w:eastAsia="仿宋" w:hAnsi="仿宋" w:hint="eastAsia"/>
          <w:sz w:val="32"/>
          <w:szCs w:val="32"/>
        </w:rPr>
        <w:t>企业需</w:t>
      </w:r>
      <w:r>
        <w:rPr>
          <w:rFonts w:ascii="仿宋" w:eastAsia="仿宋" w:hAnsi="仿宋" w:hint="eastAsia"/>
          <w:sz w:val="32"/>
          <w:szCs w:val="32"/>
        </w:rPr>
        <w:t>进入“</w:t>
      </w:r>
      <w:r w:rsidRPr="002365EC">
        <w:rPr>
          <w:rFonts w:ascii="仿宋" w:eastAsia="仿宋" w:hAnsi="仿宋" w:hint="eastAsia"/>
          <w:sz w:val="32"/>
          <w:szCs w:val="32"/>
        </w:rPr>
        <w:t>骨科创伤类补充证明</w:t>
      </w:r>
      <w:r>
        <w:rPr>
          <w:rFonts w:ascii="仿宋" w:eastAsia="仿宋" w:hAnsi="仿宋" w:hint="eastAsia"/>
          <w:sz w:val="32"/>
          <w:szCs w:val="32"/>
        </w:rPr>
        <w:t>”上传一级目录</w:t>
      </w:r>
      <w:r>
        <w:rPr>
          <w:rFonts w:ascii="Times New Roman" w:eastAsia="仿宋_GB2312" w:hAnsi="Times New Roman"/>
          <w:color w:val="000000"/>
          <w:sz w:val="32"/>
          <w:szCs w:val="32"/>
        </w:rPr>
        <w:t>系列产品</w:t>
      </w:r>
      <w:proofErr w:type="gramStart"/>
      <w:r>
        <w:rPr>
          <w:rFonts w:ascii="Times New Roman" w:eastAsia="仿宋_GB2312" w:hAnsi="Times New Roman"/>
          <w:color w:val="000000"/>
          <w:sz w:val="32"/>
          <w:szCs w:val="32"/>
        </w:rPr>
        <w:t>中</w:t>
      </w:r>
      <w:r>
        <w:rPr>
          <w:rFonts w:ascii="仿宋" w:eastAsia="仿宋" w:hAnsi="仿宋" w:hint="eastAsia"/>
          <w:sz w:val="32"/>
          <w:szCs w:val="32"/>
        </w:rPr>
        <w:t>纯钛和</w:t>
      </w:r>
      <w:proofErr w:type="gramEnd"/>
      <w:r>
        <w:rPr>
          <w:rFonts w:ascii="仿宋" w:eastAsia="仿宋" w:hAnsi="仿宋" w:hint="eastAsia"/>
          <w:sz w:val="32"/>
          <w:szCs w:val="32"/>
        </w:rPr>
        <w:t>钛合金</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锁定加压板型号、万向加压板型号（注册证及其附件有同等功能描述）</w:t>
      </w:r>
      <w:r>
        <w:rPr>
          <w:rFonts w:ascii="Times New Roman" w:eastAsia="仿宋_GB2312" w:hAnsi="Times New Roman" w:hint="eastAsia"/>
          <w:color w:val="000000"/>
          <w:sz w:val="32"/>
          <w:szCs w:val="32"/>
        </w:rPr>
        <w:t>是否</w:t>
      </w:r>
      <w:r>
        <w:rPr>
          <w:rFonts w:ascii="Times New Roman" w:eastAsia="仿宋_GB2312" w:hAnsi="Times New Roman"/>
          <w:color w:val="000000"/>
          <w:sz w:val="32"/>
          <w:szCs w:val="32"/>
        </w:rPr>
        <w:t>齐全</w:t>
      </w:r>
      <w:r>
        <w:rPr>
          <w:rFonts w:ascii="Times New Roman" w:eastAsia="仿宋_GB2312" w:hAnsi="Times New Roman" w:hint="eastAsia"/>
          <w:color w:val="000000"/>
          <w:sz w:val="32"/>
          <w:szCs w:val="32"/>
        </w:rPr>
        <w:t>的证明图片，</w:t>
      </w:r>
      <w:r w:rsidRPr="002365EC">
        <w:rPr>
          <w:rFonts w:ascii="仿宋" w:eastAsia="仿宋" w:hAnsi="仿宋" w:hint="eastAsia"/>
          <w:sz w:val="32"/>
          <w:szCs w:val="32"/>
        </w:rPr>
        <w:t>在</w:t>
      </w:r>
      <w:r>
        <w:rPr>
          <w:rFonts w:ascii="仿宋" w:eastAsia="仿宋" w:hAnsi="仿宋" w:hint="eastAsia"/>
          <w:sz w:val="32"/>
          <w:szCs w:val="32"/>
        </w:rPr>
        <w:t>证明图片的</w:t>
      </w:r>
      <w:r w:rsidRPr="002365EC">
        <w:rPr>
          <w:rFonts w:ascii="仿宋" w:eastAsia="仿宋" w:hAnsi="仿宋" w:hint="eastAsia"/>
          <w:sz w:val="32"/>
          <w:szCs w:val="32"/>
        </w:rPr>
        <w:t>相应地方以红框标注</w:t>
      </w:r>
      <w:r>
        <w:rPr>
          <w:rFonts w:ascii="仿宋" w:eastAsia="仿宋" w:hAnsi="仿宋" w:hint="eastAsia"/>
          <w:sz w:val="32"/>
          <w:szCs w:val="32"/>
        </w:rPr>
        <w:t>。</w:t>
      </w:r>
    </w:p>
    <w:p w14:paraId="6D018D3D"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楷体" w:eastAsia="楷体" w:hAnsi="楷体" w:cs="楷体" w:hint="eastAsia"/>
          <w:sz w:val="32"/>
          <w:szCs w:val="32"/>
        </w:rPr>
        <w:t>（三）申报资料补充、修改或撤回。</w:t>
      </w:r>
      <w:r>
        <w:rPr>
          <w:rFonts w:ascii="仿宋" w:eastAsia="仿宋" w:hAnsi="仿宋" w:hint="eastAsia"/>
          <w:sz w:val="32"/>
          <w:szCs w:val="32"/>
        </w:rPr>
        <w:t>申报企业在申报截止时间前可以补充、修改或删除申报材料，补充修改内容为申报文件的组成部分。</w:t>
      </w:r>
      <w:r>
        <w:rPr>
          <w:rFonts w:ascii="仿宋" w:eastAsia="仿宋" w:hAnsi="仿宋" w:cs="仿宋" w:hint="eastAsia"/>
          <w:sz w:val="32"/>
          <w:szCs w:val="32"/>
        </w:rPr>
        <w:t>如漏填或填报错误的，所有后果将由申报企业自行承担。</w:t>
      </w:r>
    </w:p>
    <w:p w14:paraId="6F943DF7"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三、价格信息填报</w:t>
      </w:r>
    </w:p>
    <w:p w14:paraId="251A20A6"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企业需在申报供应清单时按要求填写申报产品</w:t>
      </w:r>
      <w:r>
        <w:rPr>
          <w:rFonts w:ascii="仿宋" w:eastAsia="仿宋" w:hAnsi="仿宋" w:hint="eastAsia"/>
          <w:color w:val="000000" w:themeColor="text1"/>
          <w:sz w:val="32"/>
          <w:szCs w:val="32"/>
        </w:rPr>
        <w:t>2</w:t>
      </w:r>
      <w:r>
        <w:rPr>
          <w:rFonts w:ascii="仿宋" w:eastAsia="仿宋" w:hAnsi="仿宋"/>
          <w:color w:val="000000" w:themeColor="text1"/>
          <w:sz w:val="32"/>
          <w:szCs w:val="32"/>
        </w:rPr>
        <w:t>019</w:t>
      </w:r>
      <w:r>
        <w:rPr>
          <w:rFonts w:ascii="仿宋" w:eastAsia="仿宋" w:hAnsi="仿宋" w:hint="eastAsia"/>
          <w:color w:val="000000" w:themeColor="text1"/>
          <w:sz w:val="32"/>
          <w:szCs w:val="32"/>
        </w:rPr>
        <w:t>年1月1日至2020年11月10日</w:t>
      </w:r>
      <w:r>
        <w:rPr>
          <w:rFonts w:ascii="仿宋" w:eastAsia="仿宋" w:hAnsi="仿宋" w:hint="eastAsia"/>
          <w:sz w:val="32"/>
          <w:szCs w:val="32"/>
        </w:rPr>
        <w:t>在湖南省公立医疗机构的实际销售最低价，价格按组件进行填报。未在湖南省销售产品填报全国最低省级有效挂网价格。填报价格四舍五入保留到小数点后2位。</w:t>
      </w:r>
    </w:p>
    <w:p w14:paraId="766333C7"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四、评审分组</w:t>
      </w:r>
    </w:p>
    <w:p w14:paraId="56C65154" w14:textId="102A4E49"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根据</w:t>
      </w:r>
      <w:r w:rsidR="005171F7">
        <w:rPr>
          <w:rFonts w:ascii="仿宋" w:eastAsia="仿宋" w:hAnsi="仿宋" w:hint="eastAsia"/>
          <w:sz w:val="32"/>
          <w:szCs w:val="32"/>
        </w:rPr>
        <w:t>采购方案</w:t>
      </w:r>
      <w:r>
        <w:rPr>
          <w:rFonts w:ascii="仿宋" w:eastAsia="仿宋" w:hAnsi="仿宋" w:hint="eastAsia"/>
          <w:sz w:val="32"/>
          <w:szCs w:val="32"/>
        </w:rPr>
        <w:t>评审分组规则，按规定组织专家对申报</w:t>
      </w:r>
      <w:r>
        <w:rPr>
          <w:rStyle w:val="aa"/>
          <w:rFonts w:ascii="仿宋" w:eastAsia="仿宋" w:hAnsi="仿宋" w:cs="宋体" w:hint="eastAsia"/>
          <w:b w:val="0"/>
          <w:sz w:val="32"/>
          <w:szCs w:val="36"/>
        </w:rPr>
        <w:t>耗材</w:t>
      </w:r>
      <w:r>
        <w:rPr>
          <w:rFonts w:ascii="仿宋" w:eastAsia="仿宋" w:hAnsi="仿宋" w:hint="eastAsia"/>
          <w:sz w:val="32"/>
          <w:szCs w:val="32"/>
        </w:rPr>
        <w:t>按照采购品种一级目录、二级目录产品供应清单和2019</w:t>
      </w:r>
      <w:r>
        <w:rPr>
          <w:rFonts w:ascii="仿宋" w:eastAsia="仿宋" w:hAnsi="仿宋" w:hint="eastAsia"/>
          <w:sz w:val="32"/>
          <w:szCs w:val="32"/>
        </w:rPr>
        <w:lastRenderedPageBreak/>
        <w:t>年度的销售总金额进行综合审核，确定评审分组。</w:t>
      </w:r>
    </w:p>
    <w:p w14:paraId="112ADD0F"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五、公示审核结果</w:t>
      </w:r>
    </w:p>
    <w:p w14:paraId="346F3E40"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申报产品审核结果、报价限价及分组情况通过省采购平台向社会公示，公示期不少于</w:t>
      </w:r>
      <w:r>
        <w:rPr>
          <w:rFonts w:ascii="仿宋" w:eastAsia="仿宋" w:hAnsi="仿宋"/>
          <w:sz w:val="32"/>
          <w:szCs w:val="32"/>
        </w:rPr>
        <w:t>3</w:t>
      </w:r>
      <w:r>
        <w:rPr>
          <w:rFonts w:ascii="仿宋" w:eastAsia="仿宋" w:hAnsi="仿宋" w:hint="eastAsia"/>
          <w:sz w:val="32"/>
          <w:szCs w:val="32"/>
        </w:rPr>
        <w:t>个工作日。公示期间接受社会监督和企业申投诉。所有申诉、投诉通过省采购平台网上提交，</w:t>
      </w:r>
      <w:r w:rsidRPr="003F7679">
        <w:rPr>
          <w:rFonts w:ascii="仿宋" w:eastAsia="仿宋" w:hAnsi="仿宋" w:hint="eastAsia"/>
          <w:color w:val="000000" w:themeColor="text1"/>
          <w:sz w:val="32"/>
          <w:szCs w:val="32"/>
        </w:rPr>
        <w:t>并提供申诉、投诉的相关证明材料，否则</w:t>
      </w:r>
      <w:r>
        <w:rPr>
          <w:rFonts w:ascii="仿宋" w:eastAsia="仿宋" w:hAnsi="仿宋" w:hint="eastAsia"/>
          <w:sz w:val="32"/>
          <w:szCs w:val="32"/>
        </w:rPr>
        <w:t>不予受理，不接受纸质</w:t>
      </w:r>
      <w:proofErr w:type="gramStart"/>
      <w:r>
        <w:rPr>
          <w:rFonts w:ascii="仿宋" w:eastAsia="仿宋" w:hAnsi="仿宋" w:hint="eastAsia"/>
          <w:sz w:val="32"/>
          <w:szCs w:val="32"/>
        </w:rPr>
        <w:t>申投诉</w:t>
      </w:r>
      <w:proofErr w:type="gramEnd"/>
      <w:r>
        <w:rPr>
          <w:rFonts w:ascii="仿宋" w:eastAsia="仿宋" w:hAnsi="仿宋" w:hint="eastAsia"/>
          <w:sz w:val="32"/>
          <w:szCs w:val="32"/>
        </w:rPr>
        <w:t>资料。</w:t>
      </w:r>
      <w:proofErr w:type="gramStart"/>
      <w:r>
        <w:rPr>
          <w:rFonts w:ascii="仿宋" w:eastAsia="仿宋" w:hAnsi="仿宋" w:hint="eastAsia"/>
          <w:sz w:val="32"/>
          <w:szCs w:val="32"/>
        </w:rPr>
        <w:t>申投诉期</w:t>
      </w:r>
      <w:proofErr w:type="gramEnd"/>
      <w:r>
        <w:rPr>
          <w:rFonts w:ascii="仿宋" w:eastAsia="仿宋" w:hAnsi="仿宋" w:hint="eastAsia"/>
          <w:sz w:val="32"/>
          <w:szCs w:val="32"/>
        </w:rPr>
        <w:t>结束后，省医药集中采购联席会议办公室将按程序组织专家对企业递交的</w:t>
      </w:r>
      <w:proofErr w:type="gramStart"/>
      <w:r>
        <w:rPr>
          <w:rFonts w:ascii="仿宋" w:eastAsia="仿宋" w:hAnsi="仿宋" w:hint="eastAsia"/>
          <w:sz w:val="32"/>
          <w:szCs w:val="32"/>
        </w:rPr>
        <w:t>申投诉</w:t>
      </w:r>
      <w:proofErr w:type="gramEnd"/>
      <w:r>
        <w:rPr>
          <w:rFonts w:ascii="仿宋" w:eastAsia="仿宋" w:hAnsi="仿宋" w:hint="eastAsia"/>
          <w:sz w:val="32"/>
          <w:szCs w:val="32"/>
        </w:rPr>
        <w:t>进行处理，并将处理结果在省采购平台公布。</w:t>
      </w:r>
    </w:p>
    <w:p w14:paraId="2AB3E0C3"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六、信息确认</w:t>
      </w:r>
    </w:p>
    <w:p w14:paraId="51C26591"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申报材料审核结果经公示后，申报企业需进行网上信息确认。企业确认后，在中选结果执行前不能再进行任何信息的修改。未能按要求在规定时间内进行信息确认的，按自动放弃处理。</w:t>
      </w:r>
    </w:p>
    <w:p w14:paraId="29BF4584" w14:textId="77777777" w:rsidR="00467709" w:rsidRDefault="00D1067B">
      <w:pPr>
        <w:adjustRightInd w:val="0"/>
        <w:snapToGrid w:val="0"/>
        <w:spacing w:line="596" w:lineRule="exact"/>
        <w:ind w:firstLineChars="200" w:firstLine="640"/>
        <w:rPr>
          <w:rFonts w:ascii="黑体" w:eastAsia="黑体" w:hAnsi="黑体" w:cs="黑体"/>
          <w:sz w:val="32"/>
          <w:szCs w:val="32"/>
        </w:rPr>
      </w:pPr>
      <w:r>
        <w:rPr>
          <w:rFonts w:ascii="黑体" w:eastAsia="黑体" w:hAnsi="黑体" w:cs="黑体"/>
          <w:sz w:val="32"/>
          <w:szCs w:val="32"/>
        </w:rPr>
        <w:t>七、公布评审组分组和报价限价</w:t>
      </w:r>
    </w:p>
    <w:p w14:paraId="29DAAAA0" w14:textId="77777777" w:rsidR="00467709" w:rsidRDefault="00D1067B">
      <w:pPr>
        <w:adjustRightInd w:val="0"/>
        <w:snapToGrid w:val="0"/>
        <w:spacing w:line="596" w:lineRule="exact"/>
        <w:ind w:firstLineChars="200" w:firstLine="640"/>
        <w:outlineLvl w:val="0"/>
        <w:rPr>
          <w:rFonts w:ascii="仿宋" w:eastAsia="仿宋" w:hAnsi="仿宋"/>
          <w:sz w:val="32"/>
          <w:szCs w:val="32"/>
        </w:rPr>
      </w:pPr>
      <w:r>
        <w:rPr>
          <w:rFonts w:ascii="仿宋" w:eastAsia="仿宋" w:hAnsi="仿宋"/>
          <w:sz w:val="32"/>
          <w:szCs w:val="32"/>
        </w:rPr>
        <w:t>省</w:t>
      </w:r>
      <w:proofErr w:type="gramStart"/>
      <w:r>
        <w:rPr>
          <w:rFonts w:ascii="仿宋" w:eastAsia="仿宋" w:hAnsi="仿宋"/>
          <w:sz w:val="32"/>
          <w:szCs w:val="32"/>
        </w:rPr>
        <w:t>医</w:t>
      </w:r>
      <w:proofErr w:type="gramEnd"/>
      <w:r>
        <w:rPr>
          <w:rFonts w:ascii="仿宋" w:eastAsia="仿宋" w:hAnsi="仿宋"/>
          <w:sz w:val="32"/>
          <w:szCs w:val="32"/>
        </w:rPr>
        <w:t>保局通过</w:t>
      </w:r>
      <w:r>
        <w:rPr>
          <w:rFonts w:ascii="仿宋" w:eastAsia="仿宋" w:hAnsi="仿宋" w:hint="eastAsia"/>
          <w:sz w:val="32"/>
          <w:szCs w:val="32"/>
        </w:rPr>
        <w:t>省采购平台</w:t>
      </w:r>
      <w:r>
        <w:rPr>
          <w:rFonts w:ascii="仿宋" w:eastAsia="仿宋" w:hAnsi="仿宋"/>
          <w:sz w:val="32"/>
          <w:szCs w:val="32"/>
        </w:rPr>
        <w:t>公布本次</w:t>
      </w:r>
      <w:r>
        <w:rPr>
          <w:rStyle w:val="aa"/>
          <w:rFonts w:ascii="仿宋" w:eastAsia="仿宋" w:hAnsi="仿宋" w:cs="宋体" w:hint="eastAsia"/>
          <w:b w:val="0"/>
          <w:sz w:val="32"/>
          <w:szCs w:val="32"/>
        </w:rPr>
        <w:t>带量采购品种目录</w:t>
      </w:r>
      <w:r>
        <w:rPr>
          <w:rFonts w:ascii="仿宋" w:eastAsia="仿宋" w:hAnsi="仿宋"/>
          <w:sz w:val="32"/>
          <w:szCs w:val="32"/>
        </w:rPr>
        <w:t>各评审组分组情况和</w:t>
      </w:r>
      <w:r>
        <w:rPr>
          <w:rStyle w:val="aa"/>
          <w:rFonts w:ascii="仿宋" w:eastAsia="仿宋" w:hAnsi="仿宋" w:cs="宋体" w:hint="eastAsia"/>
          <w:b w:val="0"/>
          <w:sz w:val="32"/>
          <w:szCs w:val="32"/>
        </w:rPr>
        <w:t>各评审组</w:t>
      </w:r>
      <w:r>
        <w:rPr>
          <w:rFonts w:ascii="仿宋" w:eastAsia="仿宋" w:hAnsi="仿宋"/>
          <w:sz w:val="32"/>
          <w:szCs w:val="32"/>
        </w:rPr>
        <w:t>报价限价。</w:t>
      </w:r>
    </w:p>
    <w:p w14:paraId="44D09584"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八、报价与解密</w:t>
      </w:r>
    </w:p>
    <w:p w14:paraId="1104B72E" w14:textId="77777777" w:rsidR="00467709" w:rsidRDefault="00D1067B">
      <w:pPr>
        <w:adjustRightInd w:val="0"/>
        <w:snapToGrid w:val="0"/>
        <w:spacing w:line="596" w:lineRule="exact"/>
        <w:ind w:firstLineChars="200" w:firstLine="640"/>
        <w:rPr>
          <w:rFonts w:eastAsia="仿宋"/>
        </w:rPr>
      </w:pPr>
      <w:r>
        <w:rPr>
          <w:rFonts w:ascii="仿宋" w:eastAsia="仿宋" w:hAnsi="仿宋" w:hint="eastAsia"/>
          <w:sz w:val="32"/>
          <w:szCs w:val="32"/>
        </w:rPr>
        <w:t>申报人在规定时间内通过省采购平台登录耗材招标系统，根据系统提示进入“报价”功能模块，按不高于报价限价进行报价（包含配送等相关服务费用），然后输入报价密码进行远程加密。报价时间截止后，在规定时间内申报人</w:t>
      </w:r>
      <w:proofErr w:type="gramStart"/>
      <w:r>
        <w:rPr>
          <w:rFonts w:ascii="仿宋" w:eastAsia="仿宋" w:hAnsi="仿宋" w:hint="eastAsia"/>
          <w:sz w:val="32"/>
          <w:szCs w:val="32"/>
        </w:rPr>
        <w:t>登陆省</w:t>
      </w:r>
      <w:proofErr w:type="gramEnd"/>
      <w:r>
        <w:rPr>
          <w:rFonts w:ascii="仿宋" w:eastAsia="仿宋" w:hAnsi="仿宋" w:hint="eastAsia"/>
          <w:sz w:val="32"/>
          <w:szCs w:val="32"/>
        </w:rPr>
        <w:t>采购平台招标系统中的“报价”菜单，输入报价密码进</w:t>
      </w:r>
      <w:r>
        <w:rPr>
          <w:rFonts w:ascii="仿宋" w:eastAsia="仿宋" w:hAnsi="仿宋" w:hint="eastAsia"/>
          <w:sz w:val="32"/>
          <w:szCs w:val="32"/>
        </w:rPr>
        <w:lastRenderedPageBreak/>
        <w:t>行解密（开标），未及时解密或解密不成功的</w:t>
      </w:r>
      <w:proofErr w:type="gramStart"/>
      <w:r>
        <w:rPr>
          <w:rFonts w:ascii="仿宋" w:eastAsia="仿宋" w:hAnsi="仿宋" w:hint="eastAsia"/>
          <w:sz w:val="32"/>
          <w:szCs w:val="32"/>
        </w:rPr>
        <w:t>按弃标</w:t>
      </w:r>
      <w:proofErr w:type="gramEnd"/>
      <w:r>
        <w:rPr>
          <w:rFonts w:ascii="仿宋" w:eastAsia="仿宋" w:hAnsi="仿宋" w:hint="eastAsia"/>
          <w:sz w:val="32"/>
          <w:szCs w:val="32"/>
        </w:rPr>
        <w:t>处理。</w:t>
      </w:r>
    </w:p>
    <w:p w14:paraId="7CF42B76" w14:textId="1AEFDC5E"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九、确定拟中选</w:t>
      </w:r>
      <w:r w:rsidR="006A0384">
        <w:rPr>
          <w:rFonts w:ascii="黑体" w:eastAsia="黑体" w:hAnsi="黑体" w:cs="黑体" w:hint="eastAsia"/>
          <w:sz w:val="32"/>
          <w:szCs w:val="32"/>
        </w:rPr>
        <w:t>企业</w:t>
      </w:r>
    </w:p>
    <w:p w14:paraId="3E344035" w14:textId="41D4691A" w:rsidR="00467709" w:rsidRDefault="00D1067B">
      <w:pPr>
        <w:adjustRightInd w:val="0"/>
        <w:snapToGrid w:val="0"/>
        <w:spacing w:line="596" w:lineRule="exact"/>
        <w:ind w:firstLineChars="200" w:firstLine="640"/>
        <w:rPr>
          <w:rFonts w:eastAsia="仿宋"/>
        </w:rPr>
      </w:pPr>
      <w:r>
        <w:rPr>
          <w:rFonts w:ascii="仿宋" w:eastAsia="仿宋" w:hAnsi="仿宋" w:hint="eastAsia"/>
          <w:sz w:val="32"/>
          <w:szCs w:val="32"/>
        </w:rPr>
        <w:t>按照</w:t>
      </w:r>
      <w:r w:rsidR="00B52AED">
        <w:rPr>
          <w:rFonts w:ascii="仿宋" w:eastAsia="仿宋" w:hAnsi="仿宋" w:hint="eastAsia"/>
          <w:sz w:val="32"/>
          <w:szCs w:val="32"/>
        </w:rPr>
        <w:t>采购</w:t>
      </w:r>
      <w:r>
        <w:rPr>
          <w:rFonts w:ascii="仿宋" w:eastAsia="仿宋" w:hAnsi="仿宋" w:hint="eastAsia"/>
          <w:sz w:val="32"/>
          <w:szCs w:val="32"/>
        </w:rPr>
        <w:t>方案</w:t>
      </w:r>
      <w:r w:rsidR="00B52AED">
        <w:rPr>
          <w:rFonts w:ascii="仿宋" w:eastAsia="仿宋" w:hAnsi="仿宋" w:hint="eastAsia"/>
          <w:sz w:val="32"/>
          <w:szCs w:val="32"/>
        </w:rPr>
        <w:t>中的</w:t>
      </w:r>
      <w:r>
        <w:rPr>
          <w:rFonts w:ascii="仿宋" w:eastAsia="仿宋" w:hAnsi="仿宋" w:hint="eastAsia"/>
          <w:sz w:val="32"/>
          <w:szCs w:val="32"/>
        </w:rPr>
        <w:t>评审规则，确定采购品种或</w:t>
      </w:r>
      <w:proofErr w:type="gramStart"/>
      <w:r>
        <w:rPr>
          <w:rFonts w:ascii="仿宋" w:eastAsia="仿宋" w:hAnsi="仿宋" w:hint="eastAsia"/>
          <w:sz w:val="32"/>
          <w:szCs w:val="32"/>
        </w:rPr>
        <w:t>代表品拟中选</w:t>
      </w:r>
      <w:proofErr w:type="gramEnd"/>
      <w:r>
        <w:rPr>
          <w:rFonts w:ascii="仿宋" w:eastAsia="仿宋" w:hAnsi="仿宋" w:hint="eastAsia"/>
          <w:sz w:val="32"/>
          <w:szCs w:val="32"/>
        </w:rPr>
        <w:t>企业。</w:t>
      </w:r>
      <w:r>
        <w:rPr>
          <w:rFonts w:ascii="仿宋" w:eastAsia="仿宋" w:hAnsi="仿宋"/>
          <w:sz w:val="32"/>
          <w:szCs w:val="32"/>
        </w:rPr>
        <w:t xml:space="preserve"> </w:t>
      </w:r>
    </w:p>
    <w:p w14:paraId="75901248"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十、确定拟中选结果</w:t>
      </w:r>
    </w:p>
    <w:p w14:paraId="331A5CFA" w14:textId="4CF5D6A6" w:rsidR="00467709" w:rsidRDefault="00D1067B">
      <w:pPr>
        <w:adjustRightInd w:val="0"/>
        <w:snapToGrid w:val="0"/>
        <w:spacing w:line="596" w:lineRule="exact"/>
        <w:ind w:firstLineChars="200" w:firstLine="640"/>
        <w:rPr>
          <w:rFonts w:ascii="黑体" w:eastAsia="黑体" w:hAnsi="黑体" w:cs="黑体"/>
          <w:sz w:val="32"/>
          <w:szCs w:val="32"/>
        </w:rPr>
      </w:pPr>
      <w:r>
        <w:rPr>
          <w:rFonts w:ascii="仿宋" w:eastAsia="仿宋" w:hAnsi="仿宋" w:hint="eastAsia"/>
          <w:sz w:val="32"/>
          <w:szCs w:val="32"/>
        </w:rPr>
        <w:t>根据拟中选</w:t>
      </w:r>
      <w:r w:rsidR="00B52AED">
        <w:rPr>
          <w:rFonts w:ascii="仿宋" w:eastAsia="仿宋" w:hAnsi="仿宋" w:hint="eastAsia"/>
          <w:sz w:val="32"/>
          <w:szCs w:val="32"/>
        </w:rPr>
        <w:t>企业产品</w:t>
      </w:r>
      <w:r>
        <w:rPr>
          <w:rFonts w:ascii="仿宋" w:eastAsia="仿宋" w:hAnsi="仿宋" w:hint="eastAsia"/>
          <w:sz w:val="32"/>
          <w:szCs w:val="32"/>
        </w:rPr>
        <w:t>价格降幅和入围规则，确定拟中选结果，</w:t>
      </w:r>
      <w:r w:rsidR="00E834C0">
        <w:rPr>
          <w:rFonts w:ascii="仿宋" w:eastAsia="仿宋" w:hAnsi="仿宋" w:hint="eastAsia"/>
          <w:sz w:val="32"/>
          <w:szCs w:val="32"/>
        </w:rPr>
        <w:t>对价格存在异常进行价格纠偏，拟定</w:t>
      </w:r>
      <w:r>
        <w:rPr>
          <w:rFonts w:ascii="仿宋" w:eastAsia="仿宋" w:hAnsi="仿宋" w:hint="eastAsia"/>
          <w:sz w:val="32"/>
          <w:szCs w:val="32"/>
        </w:rPr>
        <w:t>除中选代表品以外中选企业其他申报产品的价格。</w:t>
      </w:r>
    </w:p>
    <w:p w14:paraId="156DB060"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十一、公示拟中选结果</w:t>
      </w:r>
    </w:p>
    <w:p w14:paraId="2C140647"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通过省采购平台公示拟中选结果，公示期不少于7个工作日，公示期内接受企业的申诉质疑，逾期不予受理。</w:t>
      </w:r>
    </w:p>
    <w:p w14:paraId="17419C80" w14:textId="77777777" w:rsidR="00467709" w:rsidRDefault="00D1067B">
      <w:pPr>
        <w:adjustRightInd w:val="0"/>
        <w:snapToGrid w:val="0"/>
        <w:spacing w:line="59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十二、公布中选结果</w:t>
      </w:r>
    </w:p>
    <w:p w14:paraId="4B1D91A6"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t>拟中选结果公示无异议后，报请省医药集中采购联席会议审定后，由省公共资源交易中心通过省采购平台公布中选结果。</w:t>
      </w:r>
    </w:p>
    <w:p w14:paraId="48695B28" w14:textId="77777777" w:rsidR="00467709" w:rsidRDefault="00D1067B">
      <w:pPr>
        <w:adjustRightInd w:val="0"/>
        <w:snapToGrid w:val="0"/>
        <w:spacing w:line="596" w:lineRule="exact"/>
        <w:ind w:firstLineChars="200" w:firstLine="640"/>
        <w:rPr>
          <w:rFonts w:ascii="仿宋" w:eastAsia="仿宋" w:hAnsi="仿宋"/>
          <w:sz w:val="32"/>
          <w:szCs w:val="32"/>
        </w:rPr>
      </w:pPr>
      <w:r>
        <w:rPr>
          <w:rFonts w:ascii="仿宋" w:eastAsia="仿宋" w:hAnsi="仿宋" w:hint="eastAsia"/>
          <w:sz w:val="32"/>
          <w:szCs w:val="32"/>
        </w:rPr>
        <w:br w:type="page"/>
      </w:r>
    </w:p>
    <w:p w14:paraId="0CDADCCF" w14:textId="77777777" w:rsidR="00467709" w:rsidRDefault="00D1067B">
      <w:pPr>
        <w:autoSpaceDE w:val="0"/>
        <w:autoSpaceDN w:val="0"/>
        <w:adjustRightInd w:val="0"/>
        <w:snapToGrid w:val="0"/>
        <w:spacing w:line="560" w:lineRule="exact"/>
        <w:jc w:val="left"/>
        <w:outlineLvl w:val="0"/>
        <w:rPr>
          <w:rFonts w:ascii="黑体" w:eastAsia="黑体" w:hAnsi="黑体" w:cs="楷体"/>
          <w:sz w:val="32"/>
          <w:szCs w:val="32"/>
        </w:rPr>
      </w:pPr>
      <w:bookmarkStart w:id="3" w:name="_Hlk56070153"/>
      <w:r>
        <w:rPr>
          <w:rFonts w:ascii="黑体" w:eastAsia="黑体" w:hAnsi="黑体" w:cs="楷体" w:hint="eastAsia"/>
          <w:sz w:val="32"/>
          <w:szCs w:val="32"/>
        </w:rPr>
        <w:lastRenderedPageBreak/>
        <w:t>附件</w:t>
      </w:r>
    </w:p>
    <w:p w14:paraId="4355AB6B" w14:textId="77777777" w:rsidR="00467709" w:rsidRDefault="00467709">
      <w:pPr>
        <w:autoSpaceDE w:val="0"/>
        <w:autoSpaceDN w:val="0"/>
        <w:adjustRightInd w:val="0"/>
        <w:snapToGrid w:val="0"/>
        <w:spacing w:line="560" w:lineRule="exact"/>
        <w:jc w:val="left"/>
        <w:outlineLvl w:val="0"/>
        <w:rPr>
          <w:rFonts w:ascii="楷体" w:eastAsia="楷体" w:hAnsi="楷体" w:cs="楷体"/>
          <w:bCs/>
          <w:sz w:val="44"/>
          <w:szCs w:val="44"/>
        </w:rPr>
      </w:pPr>
    </w:p>
    <w:p w14:paraId="489E06E1" w14:textId="77777777" w:rsidR="00467709" w:rsidRDefault="00D1067B">
      <w:pPr>
        <w:adjustRightInd w:val="0"/>
        <w:snapToGrid w:val="0"/>
        <w:spacing w:line="360" w:lineRule="auto"/>
        <w:jc w:val="center"/>
        <w:outlineLvl w:val="0"/>
        <w:rPr>
          <w:rFonts w:ascii="仿宋" w:eastAsia="仿宋" w:hAnsi="仿宋" w:cs="仿宋"/>
          <w:sz w:val="32"/>
          <w:szCs w:val="32"/>
        </w:rPr>
      </w:pPr>
      <w:r>
        <w:rPr>
          <w:rFonts w:ascii="黑体" w:eastAsia="黑体" w:hAnsi="宋体" w:hint="eastAsia"/>
          <w:sz w:val="44"/>
          <w:szCs w:val="44"/>
        </w:rPr>
        <w:t>医用耗材供应保障服务承诺书</w:t>
      </w:r>
      <w:r>
        <w:rPr>
          <w:rFonts w:ascii="仿宋" w:eastAsia="仿宋" w:hAnsi="仿宋" w:cs="仿宋" w:hint="eastAsia"/>
          <w:sz w:val="32"/>
          <w:szCs w:val="32"/>
        </w:rPr>
        <w:t>（格式）</w:t>
      </w:r>
    </w:p>
    <w:p w14:paraId="717ACBDD" w14:textId="77777777" w:rsidR="00467709" w:rsidRDefault="00467709">
      <w:pPr>
        <w:adjustRightInd w:val="0"/>
        <w:snapToGrid w:val="0"/>
        <w:spacing w:line="400" w:lineRule="exact"/>
        <w:ind w:leftChars="-15" w:left="-31" w:rightChars="-29" w:right="-61" w:firstLineChars="200" w:firstLine="640"/>
        <w:rPr>
          <w:rFonts w:ascii="仿宋" w:eastAsia="仿宋" w:hAnsi="仿宋" w:cs="仿宋"/>
          <w:sz w:val="32"/>
          <w:szCs w:val="32"/>
        </w:rPr>
      </w:pPr>
    </w:p>
    <w:p w14:paraId="0EEBCD3B" w14:textId="77777777" w:rsidR="00467709" w:rsidRDefault="00D1067B">
      <w:pPr>
        <w:kinsoku w:val="0"/>
        <w:adjustRightInd w:val="0"/>
        <w:snapToGrid w:val="0"/>
        <w:spacing w:line="560" w:lineRule="exact"/>
        <w:ind w:leftChars="-15" w:left="-31" w:rightChars="-29" w:right="-61" w:firstLineChars="200" w:firstLine="640"/>
        <w:rPr>
          <w:rFonts w:ascii="仿宋" w:eastAsia="仿宋" w:hAnsi="仿宋" w:cs="仿宋"/>
          <w:sz w:val="32"/>
          <w:szCs w:val="32"/>
        </w:rPr>
      </w:pPr>
      <w:r>
        <w:rPr>
          <w:rFonts w:ascii="仿宋" w:eastAsia="仿宋" w:hAnsi="仿宋" w:cs="仿宋" w:hint="eastAsia"/>
          <w:sz w:val="32"/>
          <w:szCs w:val="32"/>
        </w:rPr>
        <w:t>申报人（含进口产品全国一级代理企业）______________（企业名称）参加本次湖南省2020年度医疗机构部分医用</w:t>
      </w:r>
      <w:proofErr w:type="gramStart"/>
      <w:r>
        <w:rPr>
          <w:rFonts w:ascii="仿宋" w:eastAsia="仿宋" w:hAnsi="仿宋" w:cs="仿宋" w:hint="eastAsia"/>
          <w:sz w:val="32"/>
          <w:szCs w:val="32"/>
        </w:rPr>
        <w:t>耗材带</w:t>
      </w:r>
      <w:proofErr w:type="gramEnd"/>
      <w:r>
        <w:rPr>
          <w:rFonts w:ascii="仿宋" w:eastAsia="仿宋" w:hAnsi="仿宋" w:cs="仿宋" w:hint="eastAsia"/>
          <w:sz w:val="32"/>
          <w:szCs w:val="32"/>
        </w:rPr>
        <w:t>量采购活动，在此郑重承诺：</w:t>
      </w:r>
    </w:p>
    <w:p w14:paraId="072D124D" w14:textId="29E4AE7A" w:rsidR="00467709" w:rsidRDefault="00D1067B">
      <w:pPr>
        <w:adjustRightInd w:val="0"/>
        <w:snapToGrid w:val="0"/>
        <w:spacing w:line="560" w:lineRule="exact"/>
        <w:ind w:leftChars="-15" w:left="-31" w:rightChars="-29" w:right="-61" w:firstLineChars="200" w:firstLine="640"/>
        <w:rPr>
          <w:rFonts w:ascii="仿宋" w:eastAsia="仿宋" w:hAnsi="仿宋" w:cs="仿宋"/>
          <w:sz w:val="32"/>
          <w:szCs w:val="32"/>
        </w:rPr>
      </w:pPr>
      <w:r>
        <w:rPr>
          <w:rFonts w:ascii="仿宋" w:eastAsia="仿宋" w:hAnsi="仿宋" w:cs="仿宋" w:hint="eastAsia"/>
          <w:sz w:val="32"/>
          <w:szCs w:val="32"/>
        </w:rPr>
        <w:t>一、本公司所有申报医用耗材按照</w:t>
      </w:r>
      <w:r>
        <w:rPr>
          <w:rFonts w:ascii="仿宋" w:eastAsia="仿宋" w:hAnsi="仿宋" w:hint="eastAsia"/>
          <w:sz w:val="32"/>
          <w:szCs w:val="32"/>
        </w:rPr>
        <w:t>《</w:t>
      </w:r>
      <w:r>
        <w:rPr>
          <w:rStyle w:val="aa"/>
          <w:rFonts w:ascii="仿宋" w:eastAsia="仿宋" w:hAnsi="仿宋" w:cs="宋体" w:hint="eastAsia"/>
          <w:b w:val="0"/>
          <w:sz w:val="32"/>
          <w:szCs w:val="36"/>
        </w:rPr>
        <w:t>湖南省医疗机构部分医用耗材带量采购方案</w:t>
      </w:r>
      <w:r>
        <w:rPr>
          <w:rFonts w:ascii="仿宋" w:eastAsia="仿宋" w:hAnsi="仿宋" w:cs="仿宋" w:hint="eastAsia"/>
          <w:sz w:val="32"/>
          <w:szCs w:val="32"/>
        </w:rPr>
        <w:t>》（以下简称</w:t>
      </w:r>
      <w:r w:rsidR="005171F7">
        <w:rPr>
          <w:rFonts w:ascii="仿宋" w:eastAsia="仿宋" w:hAnsi="仿宋" w:cs="仿宋" w:hint="eastAsia"/>
          <w:sz w:val="32"/>
          <w:szCs w:val="32"/>
        </w:rPr>
        <w:t>“</w:t>
      </w:r>
      <w:r>
        <w:rPr>
          <w:rFonts w:ascii="仿宋" w:eastAsia="仿宋" w:hAnsi="仿宋" w:cs="仿宋" w:hint="eastAsia"/>
          <w:sz w:val="32"/>
          <w:szCs w:val="32"/>
        </w:rPr>
        <w:t>采购方案</w:t>
      </w:r>
      <w:r w:rsidR="005171F7">
        <w:rPr>
          <w:rFonts w:ascii="仿宋" w:eastAsia="仿宋" w:hAnsi="仿宋" w:cs="仿宋" w:hint="eastAsia"/>
          <w:sz w:val="32"/>
          <w:szCs w:val="32"/>
        </w:rPr>
        <w:t>”</w:t>
      </w:r>
      <w:r>
        <w:rPr>
          <w:rFonts w:ascii="仿宋" w:eastAsia="仿宋" w:hAnsi="仿宋" w:cs="仿宋" w:hint="eastAsia"/>
          <w:sz w:val="32"/>
          <w:szCs w:val="32"/>
        </w:rPr>
        <w:t>）及采购文件的要求进行申报与报价。</w:t>
      </w:r>
    </w:p>
    <w:p w14:paraId="6723BA7C" w14:textId="1F6E0EB3" w:rsidR="00467709" w:rsidRDefault="00D1067B">
      <w:pPr>
        <w:adjustRightInd w:val="0"/>
        <w:snapToGrid w:val="0"/>
        <w:spacing w:line="560" w:lineRule="exact"/>
        <w:ind w:leftChars="-15" w:left="-31" w:rightChars="-29" w:right="-61" w:firstLineChars="200" w:firstLine="640"/>
        <w:rPr>
          <w:rFonts w:ascii="仿宋" w:eastAsia="仿宋" w:hAnsi="仿宋" w:cs="仿宋"/>
          <w:sz w:val="32"/>
          <w:szCs w:val="32"/>
        </w:rPr>
      </w:pPr>
      <w:r>
        <w:rPr>
          <w:rFonts w:ascii="仿宋" w:eastAsia="仿宋" w:hAnsi="仿宋" w:cs="仿宋" w:hint="eastAsia"/>
          <w:sz w:val="32"/>
          <w:szCs w:val="32"/>
        </w:rPr>
        <w:t>二、本公司所有的申报医用耗材在本次湖南省2020年度医疗机构部分医用</w:t>
      </w:r>
      <w:proofErr w:type="gramStart"/>
      <w:r>
        <w:rPr>
          <w:rFonts w:ascii="仿宋" w:eastAsia="仿宋" w:hAnsi="仿宋" w:cs="仿宋" w:hint="eastAsia"/>
          <w:sz w:val="32"/>
          <w:szCs w:val="32"/>
        </w:rPr>
        <w:t>耗材带</w:t>
      </w:r>
      <w:proofErr w:type="gramEnd"/>
      <w:r>
        <w:rPr>
          <w:rFonts w:ascii="仿宋" w:eastAsia="仿宋" w:hAnsi="仿宋" w:cs="仿宋" w:hint="eastAsia"/>
          <w:sz w:val="32"/>
          <w:szCs w:val="32"/>
        </w:rPr>
        <w:t>量采购活动中一旦中选，将按照采购方案等文件有关规定与医疗机构依法签订购销合同，保证所有医用耗材在采购周期内，对湖南省辖区内所有参与集中采购的医疗机构及时提供充足的货源，保证及时供应，提供优质伴随服务。如有违反，我公司愿意承担相应责任并接受相关处理措施。</w:t>
      </w:r>
    </w:p>
    <w:p w14:paraId="60B60ED2" w14:textId="77777777" w:rsidR="00467709" w:rsidRDefault="00D1067B">
      <w:pPr>
        <w:adjustRightInd w:val="0"/>
        <w:snapToGrid w:val="0"/>
        <w:spacing w:line="560" w:lineRule="exact"/>
        <w:ind w:leftChars="-15" w:left="-31" w:rightChars="-29" w:right="-61" w:firstLineChars="200" w:firstLine="640"/>
        <w:rPr>
          <w:rFonts w:ascii="仿宋" w:eastAsia="仿宋" w:hAnsi="仿宋" w:cs="仿宋"/>
          <w:sz w:val="32"/>
          <w:szCs w:val="32"/>
        </w:rPr>
      </w:pPr>
      <w:r>
        <w:rPr>
          <w:rFonts w:ascii="仿宋" w:eastAsia="仿宋" w:hAnsi="仿宋" w:cs="仿宋" w:hint="eastAsia"/>
          <w:sz w:val="32"/>
          <w:szCs w:val="32"/>
        </w:rPr>
        <w:t>我公司保证出具的供货承诺函真实、合法，并愿承担一切法律责任。</w:t>
      </w:r>
    </w:p>
    <w:p w14:paraId="43637E15" w14:textId="77777777" w:rsidR="00467709" w:rsidRDefault="00D1067B">
      <w:pPr>
        <w:adjustRightInd w:val="0"/>
        <w:snapToGrid w:val="0"/>
        <w:spacing w:line="560" w:lineRule="exact"/>
        <w:ind w:leftChars="-15" w:left="-31" w:rightChars="-29" w:right="-61" w:firstLineChars="200" w:firstLine="640"/>
        <w:rPr>
          <w:rFonts w:ascii="仿宋" w:eastAsia="仿宋" w:hAnsi="仿宋" w:cs="仿宋"/>
          <w:sz w:val="32"/>
          <w:szCs w:val="32"/>
        </w:rPr>
      </w:pPr>
      <w:proofErr w:type="gramStart"/>
      <w:r>
        <w:rPr>
          <w:rFonts w:ascii="仿宋" w:eastAsia="仿宋" w:hAnsi="仿宋" w:cs="仿宋" w:hint="eastAsia"/>
          <w:sz w:val="32"/>
          <w:szCs w:val="32"/>
        </w:rPr>
        <w:t>本承诺函自</w:t>
      </w:r>
      <w:proofErr w:type="gramEnd"/>
      <w:r>
        <w:rPr>
          <w:rFonts w:ascii="仿宋" w:eastAsia="仿宋" w:hAnsi="仿宋" w:cs="仿宋" w:hint="eastAsia"/>
          <w:sz w:val="32"/>
          <w:szCs w:val="32"/>
        </w:rPr>
        <w:t>签字盖章之日起生效。</w:t>
      </w:r>
    </w:p>
    <w:p w14:paraId="5AE8C5C4" w14:textId="77777777" w:rsidR="00467709" w:rsidRDefault="00467709">
      <w:pPr>
        <w:adjustRightInd w:val="0"/>
        <w:snapToGrid w:val="0"/>
        <w:spacing w:line="560" w:lineRule="exact"/>
        <w:ind w:leftChars="-15" w:left="-31" w:rightChars="-29" w:right="-61" w:firstLineChars="200" w:firstLine="640"/>
        <w:rPr>
          <w:rFonts w:ascii="仿宋" w:eastAsia="仿宋" w:hAnsi="仿宋" w:cs="仿宋"/>
          <w:sz w:val="32"/>
          <w:szCs w:val="32"/>
        </w:rPr>
      </w:pPr>
    </w:p>
    <w:p w14:paraId="2EF7DDC0" w14:textId="77777777" w:rsidR="00467709" w:rsidRDefault="00D1067B">
      <w:pPr>
        <w:adjustRightInd w:val="0"/>
        <w:snapToGrid w:val="0"/>
        <w:spacing w:line="560" w:lineRule="exact"/>
        <w:ind w:leftChars="-15" w:left="-31" w:rightChars="-29" w:right="-61" w:firstLineChars="1000" w:firstLine="3200"/>
        <w:rPr>
          <w:rFonts w:ascii="仿宋" w:eastAsia="仿宋" w:hAnsi="仿宋" w:cs="仿宋"/>
          <w:sz w:val="32"/>
          <w:szCs w:val="32"/>
        </w:rPr>
      </w:pPr>
      <w:r>
        <w:rPr>
          <w:rFonts w:ascii="仿宋" w:eastAsia="仿宋" w:hAnsi="仿宋" w:cs="仿宋" w:hint="eastAsia"/>
          <w:sz w:val="32"/>
          <w:szCs w:val="32"/>
        </w:rPr>
        <w:t>法人代表（签字）：</w:t>
      </w:r>
    </w:p>
    <w:p w14:paraId="7602D7A7" w14:textId="77777777" w:rsidR="00467709" w:rsidRDefault="00D1067B">
      <w:pPr>
        <w:adjustRightInd w:val="0"/>
        <w:snapToGrid w:val="0"/>
        <w:spacing w:line="560" w:lineRule="exact"/>
        <w:ind w:rightChars="-29" w:right="-61" w:firstLineChars="300" w:firstLine="960"/>
        <w:rPr>
          <w:rFonts w:ascii="仿宋" w:eastAsia="仿宋" w:hAnsi="仿宋" w:cs="仿宋"/>
          <w:sz w:val="32"/>
          <w:szCs w:val="32"/>
        </w:rPr>
      </w:pPr>
      <w:r>
        <w:rPr>
          <w:rFonts w:ascii="仿宋" w:eastAsia="仿宋" w:hAnsi="仿宋" w:cs="仿宋" w:hint="eastAsia"/>
          <w:sz w:val="32"/>
          <w:szCs w:val="32"/>
        </w:rPr>
        <w:t>申报人或一级代理企业名称(盖章)：</w:t>
      </w:r>
    </w:p>
    <w:p w14:paraId="661817C1" w14:textId="77777777" w:rsidR="00467709" w:rsidRDefault="00D1067B">
      <w:pPr>
        <w:adjustRightInd w:val="0"/>
        <w:snapToGrid w:val="0"/>
        <w:spacing w:line="560" w:lineRule="exact"/>
        <w:ind w:leftChars="-15" w:left="-31" w:rightChars="-29" w:right="-61" w:firstLineChars="1400" w:firstLine="4480"/>
        <w:rPr>
          <w:rFonts w:ascii="仿宋" w:eastAsia="仿宋" w:hAnsi="仿宋" w:cs="仿宋"/>
          <w:sz w:val="32"/>
          <w:szCs w:val="32"/>
        </w:rPr>
      </w:pPr>
      <w:r>
        <w:rPr>
          <w:rFonts w:ascii="仿宋" w:eastAsia="仿宋" w:hAnsi="仿宋" w:cs="仿宋" w:hint="eastAsia"/>
          <w:sz w:val="32"/>
          <w:szCs w:val="32"/>
        </w:rPr>
        <w:t>年      月       日</w:t>
      </w:r>
      <w:bookmarkEnd w:id="3"/>
    </w:p>
    <w:sectPr w:rsidR="00467709">
      <w:footerReference w:type="default" r:id="rId8"/>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BA48A" w14:textId="77777777" w:rsidR="004E3849" w:rsidRDefault="004E3849">
      <w:r>
        <w:separator/>
      </w:r>
    </w:p>
  </w:endnote>
  <w:endnote w:type="continuationSeparator" w:id="0">
    <w:p w14:paraId="777C8241" w14:textId="77777777" w:rsidR="004E3849" w:rsidRDefault="004E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012F" w14:textId="77777777" w:rsidR="00467709" w:rsidRDefault="00467709">
    <w:pPr>
      <w:pStyle w:val="a0"/>
      <w:jc w:val="right"/>
    </w:pPr>
  </w:p>
  <w:p w14:paraId="62366DAB" w14:textId="77777777" w:rsidR="00467709" w:rsidRDefault="00467709">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63434"/>
    </w:sdtPr>
    <w:sdtEndPr>
      <w:rPr>
        <w:rFonts w:asciiTheme="minorEastAsia" w:eastAsiaTheme="minorEastAsia" w:hAnsiTheme="minorEastAsia"/>
        <w:sz w:val="28"/>
        <w:szCs w:val="28"/>
      </w:rPr>
    </w:sdtEndPr>
    <w:sdtContent>
      <w:p w14:paraId="51527F9E" w14:textId="77777777" w:rsidR="00467709" w:rsidRDefault="00D1067B">
        <w:pPr>
          <w:pStyle w:val="a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3 -</w:t>
        </w:r>
        <w:r>
          <w:rPr>
            <w:rFonts w:asciiTheme="minorEastAsia" w:eastAsiaTheme="minorEastAsia" w:hAnsiTheme="minorEastAsia"/>
            <w:sz w:val="28"/>
            <w:szCs w:val="28"/>
          </w:rPr>
          <w:fldChar w:fldCharType="end"/>
        </w:r>
      </w:p>
    </w:sdtContent>
  </w:sdt>
  <w:p w14:paraId="64F6B57A" w14:textId="77777777" w:rsidR="00467709" w:rsidRDefault="0046770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124F4" w14:textId="77777777" w:rsidR="004E3849" w:rsidRDefault="004E3849">
      <w:r>
        <w:separator/>
      </w:r>
    </w:p>
  </w:footnote>
  <w:footnote w:type="continuationSeparator" w:id="0">
    <w:p w14:paraId="715A382F" w14:textId="77777777" w:rsidR="004E3849" w:rsidRDefault="004E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0"/>
    <w:rsid w:val="00010892"/>
    <w:rsid w:val="000233A9"/>
    <w:rsid w:val="00045119"/>
    <w:rsid w:val="000623CD"/>
    <w:rsid w:val="00092A07"/>
    <w:rsid w:val="000F71CF"/>
    <w:rsid w:val="00112FD9"/>
    <w:rsid w:val="001829D7"/>
    <w:rsid w:val="001D76E1"/>
    <w:rsid w:val="002365EC"/>
    <w:rsid w:val="0029023C"/>
    <w:rsid w:val="002B0AF6"/>
    <w:rsid w:val="003808C0"/>
    <w:rsid w:val="00395B87"/>
    <w:rsid w:val="003F0251"/>
    <w:rsid w:val="003F7679"/>
    <w:rsid w:val="00403361"/>
    <w:rsid w:val="00467709"/>
    <w:rsid w:val="00486B25"/>
    <w:rsid w:val="004E3849"/>
    <w:rsid w:val="005171F7"/>
    <w:rsid w:val="0052097A"/>
    <w:rsid w:val="00546F1A"/>
    <w:rsid w:val="00561A01"/>
    <w:rsid w:val="00604A65"/>
    <w:rsid w:val="00624DE4"/>
    <w:rsid w:val="00640223"/>
    <w:rsid w:val="006A0384"/>
    <w:rsid w:val="006D5933"/>
    <w:rsid w:val="00741683"/>
    <w:rsid w:val="00762B46"/>
    <w:rsid w:val="0079437C"/>
    <w:rsid w:val="007C467C"/>
    <w:rsid w:val="007D3414"/>
    <w:rsid w:val="007F4D9C"/>
    <w:rsid w:val="008634F9"/>
    <w:rsid w:val="00884B9E"/>
    <w:rsid w:val="008B2431"/>
    <w:rsid w:val="008D098B"/>
    <w:rsid w:val="008E0DEC"/>
    <w:rsid w:val="00913883"/>
    <w:rsid w:val="00965B10"/>
    <w:rsid w:val="009701F5"/>
    <w:rsid w:val="009B7476"/>
    <w:rsid w:val="00A67945"/>
    <w:rsid w:val="00AF71D5"/>
    <w:rsid w:val="00B07404"/>
    <w:rsid w:val="00B52AED"/>
    <w:rsid w:val="00B9745A"/>
    <w:rsid w:val="00CB3806"/>
    <w:rsid w:val="00CE0342"/>
    <w:rsid w:val="00D1067B"/>
    <w:rsid w:val="00D45F33"/>
    <w:rsid w:val="00D52276"/>
    <w:rsid w:val="00D71A12"/>
    <w:rsid w:val="00D7288C"/>
    <w:rsid w:val="00D86C1F"/>
    <w:rsid w:val="00D952C7"/>
    <w:rsid w:val="00DA1810"/>
    <w:rsid w:val="00E0469B"/>
    <w:rsid w:val="00E50CF3"/>
    <w:rsid w:val="00E70E51"/>
    <w:rsid w:val="00E82FD3"/>
    <w:rsid w:val="00E834C0"/>
    <w:rsid w:val="00EA39C9"/>
    <w:rsid w:val="00EB0EF4"/>
    <w:rsid w:val="00EB7DA9"/>
    <w:rsid w:val="00EE0A91"/>
    <w:rsid w:val="00F25F9E"/>
    <w:rsid w:val="00F6260C"/>
    <w:rsid w:val="00FA3107"/>
    <w:rsid w:val="00FD2286"/>
    <w:rsid w:val="061E3E8F"/>
    <w:rsid w:val="06832EF5"/>
    <w:rsid w:val="27695400"/>
    <w:rsid w:val="355C6AC1"/>
    <w:rsid w:val="5FA1084F"/>
    <w:rsid w:val="633A021B"/>
    <w:rsid w:val="63CD2351"/>
    <w:rsid w:val="719F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3D4AAF"/>
  <w15:docId w15:val="{1EE5182A-C567-4B34-8DDA-E2A41D9A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7288C"/>
    <w:pPr>
      <w:widowControl w:val="0"/>
      <w:jc w:val="both"/>
    </w:pPr>
    <w:rPr>
      <w:rFonts w:ascii="Calibri" w:hAnsi="Calibri"/>
      <w:kern w:val="2"/>
      <w:sz w:val="21"/>
      <w:szCs w:val="24"/>
    </w:rPr>
  </w:style>
  <w:style w:type="paragraph" w:styleId="1">
    <w:name w:val="heading 1"/>
    <w:basedOn w:val="a"/>
    <w:next w:val="a"/>
    <w:unhideWhenUsed/>
    <w:qFormat/>
    <w:pPr>
      <w:spacing w:before="100" w:beforeAutospacing="1" w:after="100" w:afterAutospacing="1"/>
      <w:jc w:val="left"/>
      <w:outlineLvl w:val="0"/>
    </w:pPr>
    <w:rPr>
      <w:rFonts w:ascii="宋体" w:hAnsi="宋体" w:hint="eastAsia"/>
      <w:b/>
      <w:kern w:val="44"/>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a4"/>
    <w:uiPriority w:val="99"/>
    <w:unhideWhenUsed/>
    <w:pPr>
      <w:tabs>
        <w:tab w:val="center" w:pos="4153"/>
        <w:tab w:val="right" w:pos="8306"/>
      </w:tabs>
      <w:snapToGrid w:val="0"/>
      <w:jc w:val="left"/>
    </w:pPr>
    <w:rPr>
      <w:sz w:val="18"/>
      <w:szCs w:val="18"/>
    </w:rPr>
  </w:style>
  <w:style w:type="paragraph" w:styleId="5">
    <w:name w:val="index 5"/>
    <w:basedOn w:val="a"/>
    <w:next w:val="a"/>
    <w:uiPriority w:val="99"/>
    <w:qFormat/>
    <w:pPr>
      <w:ind w:left="1680"/>
    </w:pPr>
  </w:style>
  <w:style w:type="paragraph" w:styleId="a5">
    <w:name w:val="Balloon Text"/>
    <w:basedOn w:val="a"/>
    <w:link w:val="a6"/>
    <w:uiPriority w:val="99"/>
    <w:semiHidden/>
    <w:unhideWhenUsed/>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9">
    <w:name w:val="Normal (Web)"/>
    <w:basedOn w:val="a"/>
    <w:qFormat/>
    <w:pPr>
      <w:widowControl/>
      <w:spacing w:before="100" w:beforeAutospacing="1" w:after="100" w:afterAutospacing="1"/>
      <w:jc w:val="left"/>
    </w:pPr>
    <w:rPr>
      <w:rFonts w:ascii="宋体" w:hAnsi="宋体"/>
      <w:kern w:val="0"/>
      <w:sz w:val="24"/>
      <w:szCs w:val="20"/>
    </w:rPr>
  </w:style>
  <w:style w:type="character" w:styleId="aa">
    <w:name w:val="Strong"/>
    <w:qFormat/>
    <w:rPr>
      <w:b/>
      <w:bCs/>
    </w:rPr>
  </w:style>
  <w:style w:type="character" w:styleId="ab">
    <w:name w:val="Hyperlink"/>
    <w:basedOn w:val="a1"/>
    <w:uiPriority w:val="99"/>
    <w:unhideWhenUsed/>
    <w:qFormat/>
    <w:rPr>
      <w:color w:val="3D3C3C"/>
      <w:u w:val="non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8">
    <w:name w:val="页眉 字符"/>
    <w:basedOn w:val="a1"/>
    <w:link w:val="a7"/>
    <w:uiPriority w:val="99"/>
    <w:rPr>
      <w:rFonts w:ascii="Calibri" w:eastAsia="宋体" w:hAnsi="Calibri" w:cs="Times New Roman"/>
      <w:sz w:val="18"/>
      <w:szCs w:val="18"/>
    </w:rPr>
  </w:style>
  <w:style w:type="character" w:customStyle="1" w:styleId="a4">
    <w:name w:val="页脚 字符"/>
    <w:basedOn w:val="a1"/>
    <w:link w:val="a0"/>
    <w:uiPriority w:val="99"/>
    <w:rPr>
      <w:rFonts w:ascii="Calibri" w:eastAsia="宋体" w:hAnsi="Calibri" w:cs="Times New Roman"/>
      <w:sz w:val="18"/>
      <w:szCs w:val="18"/>
    </w:rPr>
  </w:style>
  <w:style w:type="character" w:customStyle="1" w:styleId="a6">
    <w:name w:val="批注框文本 字符"/>
    <w:basedOn w:val="a1"/>
    <w:link w:val="a5"/>
    <w:uiPriority w:val="99"/>
    <w:semiHidden/>
    <w:rPr>
      <w:rFonts w:ascii="Calibri" w:eastAsia="宋体" w:hAnsi="Calibri" w:cs="Times New Roman"/>
      <w:sz w:val="18"/>
      <w:szCs w:val="18"/>
    </w:rPr>
  </w:style>
  <w:style w:type="paragraph" w:styleId="ac">
    <w:name w:val="List Paragraph"/>
    <w:basedOn w:val="a"/>
    <w:uiPriority w:val="99"/>
    <w:rsid w:val="008E0D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165217">
      <w:bodyDiv w:val="1"/>
      <w:marLeft w:val="0"/>
      <w:marRight w:val="0"/>
      <w:marTop w:val="0"/>
      <w:marBottom w:val="0"/>
      <w:divBdr>
        <w:top w:val="none" w:sz="0" w:space="0" w:color="auto"/>
        <w:left w:val="none" w:sz="0" w:space="0" w:color="auto"/>
        <w:bottom w:val="none" w:sz="0" w:space="0" w:color="auto"/>
        <w:right w:val="none" w:sz="0" w:space="0" w:color="auto"/>
      </w:divBdr>
    </w:div>
    <w:div w:id="88691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556</Words>
  <Characters>3174</Characters>
  <Application>Microsoft Office Word</Application>
  <DocSecurity>0</DocSecurity>
  <Lines>26</Lines>
  <Paragraphs>7</Paragraphs>
  <ScaleCrop>false</ScaleCrop>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综合部文印室</dc:creator>
  <cp:lastModifiedBy>单方剑</cp:lastModifiedBy>
  <cp:revision>2</cp:revision>
  <cp:lastPrinted>2020-11-12T02:27:00Z</cp:lastPrinted>
  <dcterms:created xsi:type="dcterms:W3CDTF">2020-11-12T06:23:00Z</dcterms:created>
  <dcterms:modified xsi:type="dcterms:W3CDTF">2020-11-12T06:23:00Z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