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96" w:lineRule="exact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附件5</w:t>
      </w:r>
    </w:p>
    <w:p>
      <w:pPr>
        <w:spacing w:line="720" w:lineRule="exact"/>
        <w:jc w:val="center"/>
        <w:rPr>
          <w:rFonts w:ascii="方正小标宋简体" w:hAnsi="方正小标宋简体" w:eastAsia="方正小标宋简体" w:cs="方正小标宋简体"/>
          <w:color w:val="000000"/>
          <w:kern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44"/>
          <w:szCs w:val="44"/>
        </w:rPr>
        <w:t>申请删除组件信息变更明细表</w:t>
      </w:r>
    </w:p>
    <w:tbl>
      <w:tblPr>
        <w:tblStyle w:val="3"/>
        <w:tblW w:w="1390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921"/>
        <w:gridCol w:w="1461"/>
        <w:gridCol w:w="4327"/>
        <w:gridCol w:w="4455"/>
        <w:gridCol w:w="274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83" w:hRule="atLeast"/>
          <w:tblHeader/>
        </w:trPr>
        <w:tc>
          <w:tcPr>
            <w:tcW w:w="921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Theme="minorEastAsia" w:hAnsiTheme="minorEastAsia" w:cstheme="minorEastAsia"/>
                <w:b/>
                <w:color w:val="000000"/>
                <w:sz w:val="22"/>
                <w:szCs w:val="22"/>
              </w:rPr>
            </w:pPr>
            <w:r>
              <w:rPr>
                <w:rFonts w:hint="eastAsia" w:asciiTheme="minorEastAsia" w:hAnsiTheme="minorEastAsia" w:cstheme="minorEastAsia"/>
                <w:b/>
                <w:color w:val="000000"/>
                <w:kern w:val="0"/>
                <w:sz w:val="22"/>
                <w:szCs w:val="22"/>
              </w:rPr>
              <w:t>组件编号</w:t>
            </w:r>
          </w:p>
        </w:tc>
        <w:tc>
          <w:tcPr>
            <w:tcW w:w="1461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Theme="minorEastAsia" w:hAnsiTheme="minorEastAsia" w:cstheme="minorEastAsia"/>
                <w:b/>
                <w:color w:val="000000"/>
                <w:sz w:val="22"/>
                <w:szCs w:val="22"/>
              </w:rPr>
            </w:pPr>
            <w:r>
              <w:rPr>
                <w:rFonts w:hint="eastAsia" w:asciiTheme="minorEastAsia" w:hAnsiTheme="minorEastAsia" w:cstheme="minorEastAsia"/>
                <w:b/>
                <w:color w:val="000000"/>
                <w:kern w:val="0"/>
                <w:sz w:val="22"/>
                <w:szCs w:val="22"/>
              </w:rPr>
              <w:t>组件名称</w:t>
            </w:r>
          </w:p>
        </w:tc>
        <w:tc>
          <w:tcPr>
            <w:tcW w:w="4327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Theme="minorEastAsia" w:hAnsiTheme="minorEastAsia" w:cstheme="minorEastAsia"/>
                <w:b/>
                <w:color w:val="000000"/>
                <w:sz w:val="22"/>
                <w:szCs w:val="22"/>
              </w:rPr>
            </w:pPr>
            <w:r>
              <w:rPr>
                <w:rFonts w:hint="eastAsia" w:asciiTheme="minorEastAsia" w:hAnsiTheme="minorEastAsia" w:cstheme="minorEastAsia"/>
                <w:b/>
                <w:color w:val="000000"/>
                <w:kern w:val="0"/>
                <w:sz w:val="22"/>
                <w:szCs w:val="22"/>
              </w:rPr>
              <w:t>产品规格</w:t>
            </w:r>
          </w:p>
        </w:tc>
        <w:tc>
          <w:tcPr>
            <w:tcW w:w="4455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Theme="minorEastAsia" w:hAnsiTheme="minorEastAsia" w:cstheme="minorEastAsia"/>
                <w:b/>
                <w:color w:val="000000"/>
                <w:sz w:val="22"/>
                <w:szCs w:val="22"/>
              </w:rPr>
            </w:pPr>
            <w:r>
              <w:rPr>
                <w:rFonts w:hint="eastAsia" w:asciiTheme="minorEastAsia" w:hAnsiTheme="minorEastAsia" w:cstheme="minorEastAsia"/>
                <w:b/>
                <w:color w:val="000000"/>
                <w:kern w:val="0"/>
                <w:sz w:val="22"/>
                <w:szCs w:val="22"/>
              </w:rPr>
              <w:t>产品型号</w:t>
            </w:r>
          </w:p>
        </w:tc>
        <w:tc>
          <w:tcPr>
            <w:tcW w:w="2745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Theme="minorEastAsia" w:hAnsiTheme="minorEastAsia" w:cstheme="minorEastAsia"/>
                <w:b/>
                <w:color w:val="000000"/>
                <w:sz w:val="22"/>
                <w:szCs w:val="22"/>
              </w:rPr>
            </w:pPr>
            <w:r>
              <w:rPr>
                <w:rFonts w:hint="eastAsia" w:asciiTheme="minorEastAsia" w:hAnsiTheme="minorEastAsia" w:cstheme="minorEastAsia"/>
                <w:b/>
                <w:color w:val="000000"/>
                <w:kern w:val="0"/>
                <w:sz w:val="22"/>
                <w:szCs w:val="22"/>
              </w:rPr>
              <w:t>生产企业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83" w:hRule="atLeast"/>
        </w:trPr>
        <w:tc>
          <w:tcPr>
            <w:tcW w:w="921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bottom"/>
              <w:rPr>
                <w:rFonts w:asciiTheme="minorEastAsia" w:hAnsiTheme="minorEastAsia" w:cstheme="minorEastAsia"/>
                <w:color w:val="000000"/>
                <w:sz w:val="22"/>
                <w:szCs w:val="22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2"/>
                <w:szCs w:val="22"/>
              </w:rPr>
              <w:t>00023997</w:t>
            </w:r>
          </w:p>
        </w:tc>
        <w:tc>
          <w:tcPr>
            <w:tcW w:w="1461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bottom"/>
              <w:rPr>
                <w:rFonts w:asciiTheme="minorEastAsia" w:hAnsiTheme="minorEastAsia" w:cstheme="minorEastAsia"/>
                <w:color w:val="000000"/>
                <w:sz w:val="22"/>
                <w:szCs w:val="22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2"/>
                <w:szCs w:val="22"/>
              </w:rPr>
              <w:t>Trinica-可变角度螺钉</w:t>
            </w:r>
          </w:p>
        </w:tc>
        <w:tc>
          <w:tcPr>
            <w:tcW w:w="4327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bottom"/>
              <w:rPr>
                <w:rFonts w:asciiTheme="minorEastAsia" w:hAnsiTheme="minorEastAsia" w:cstheme="minorEastAsia"/>
                <w:color w:val="000000"/>
                <w:sz w:val="22"/>
                <w:szCs w:val="22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2"/>
                <w:szCs w:val="22"/>
              </w:rPr>
              <w:t>4.2x14mm,4.2x16mm,4.6x14mm,4.6x16mm,</w:t>
            </w:r>
          </w:p>
        </w:tc>
        <w:tc>
          <w:tcPr>
            <w:tcW w:w="4455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bottom"/>
              <w:rPr>
                <w:rFonts w:asciiTheme="minorEastAsia" w:hAnsiTheme="minorEastAsia" w:cstheme="minorEastAsia"/>
                <w:color w:val="000000"/>
                <w:sz w:val="22"/>
                <w:szCs w:val="22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2"/>
                <w:szCs w:val="22"/>
              </w:rPr>
              <w:t>07.00117.002，07.00117.003，07.00118.002，07.00118.003</w:t>
            </w:r>
          </w:p>
        </w:tc>
        <w:tc>
          <w:tcPr>
            <w:tcW w:w="2745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bottom"/>
              <w:rPr>
                <w:rFonts w:asciiTheme="minorEastAsia" w:hAnsiTheme="minorEastAsia" w:cstheme="minorEastAsia"/>
                <w:color w:val="000000"/>
                <w:sz w:val="22"/>
                <w:szCs w:val="22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2"/>
                <w:szCs w:val="22"/>
              </w:rPr>
              <w:t>美国捷迈脊柱公司（Zimmer Spine,Inc.）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83" w:hRule="atLeast"/>
        </w:trPr>
        <w:tc>
          <w:tcPr>
            <w:tcW w:w="921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bottom"/>
              <w:rPr>
                <w:rFonts w:asciiTheme="minorEastAsia" w:hAnsiTheme="minorEastAsia" w:cstheme="minorEastAsia"/>
                <w:color w:val="000000"/>
                <w:sz w:val="22"/>
                <w:szCs w:val="22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2"/>
                <w:szCs w:val="22"/>
              </w:rPr>
              <w:t>00047859</w:t>
            </w:r>
          </w:p>
        </w:tc>
        <w:tc>
          <w:tcPr>
            <w:tcW w:w="1461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bottom"/>
              <w:rPr>
                <w:rFonts w:asciiTheme="minorEastAsia" w:hAnsiTheme="minorEastAsia" w:cstheme="minorEastAsia"/>
                <w:color w:val="000000"/>
                <w:sz w:val="22"/>
                <w:szCs w:val="22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2"/>
                <w:szCs w:val="22"/>
              </w:rPr>
              <w:t>负压吸引泵</w:t>
            </w:r>
          </w:p>
        </w:tc>
        <w:tc>
          <w:tcPr>
            <w:tcW w:w="4327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bottom"/>
              <w:rPr>
                <w:rFonts w:asciiTheme="minorEastAsia" w:hAnsiTheme="minorEastAsia" w:cstheme="minorEastAsia"/>
                <w:color w:val="000000"/>
                <w:sz w:val="22"/>
                <w:szCs w:val="22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2"/>
                <w:szCs w:val="22"/>
              </w:rPr>
              <w:t>该产品由负压吸引泵主机，一次性收集罐（产品编号：PAPS2，部件：罐筒、带防溢过滤器简盖、负压连接管）组成。</w:t>
            </w:r>
          </w:p>
        </w:tc>
        <w:tc>
          <w:tcPr>
            <w:tcW w:w="4455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bottom"/>
              <w:rPr>
                <w:rFonts w:asciiTheme="minorEastAsia" w:hAnsiTheme="minorEastAsia" w:cstheme="minorEastAsia"/>
                <w:color w:val="000000"/>
                <w:sz w:val="22"/>
                <w:szCs w:val="22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2"/>
                <w:szCs w:val="22"/>
              </w:rPr>
              <w:t>PMX220</w:t>
            </w:r>
          </w:p>
        </w:tc>
        <w:tc>
          <w:tcPr>
            <w:tcW w:w="2745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bottom"/>
              <w:rPr>
                <w:rFonts w:asciiTheme="minorEastAsia" w:hAnsiTheme="minorEastAsia" w:cstheme="minorEastAsia"/>
                <w:color w:val="000000"/>
                <w:sz w:val="22"/>
                <w:szCs w:val="22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2"/>
                <w:szCs w:val="22"/>
              </w:rPr>
              <w:t>泓懿医疗器械（上海）有限公司（代理）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83" w:hRule="atLeast"/>
        </w:trPr>
        <w:tc>
          <w:tcPr>
            <w:tcW w:w="921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bottom"/>
              <w:rPr>
                <w:rFonts w:asciiTheme="minorEastAsia" w:hAnsiTheme="minorEastAsia" w:cstheme="minorEastAsia"/>
                <w:color w:val="000000"/>
                <w:sz w:val="22"/>
                <w:szCs w:val="22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2"/>
                <w:szCs w:val="22"/>
              </w:rPr>
              <w:t>00047843</w:t>
            </w:r>
          </w:p>
        </w:tc>
        <w:tc>
          <w:tcPr>
            <w:tcW w:w="1461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bottom"/>
              <w:rPr>
                <w:rFonts w:asciiTheme="minorEastAsia" w:hAnsiTheme="minorEastAsia" w:cstheme="minorEastAsia"/>
                <w:color w:val="000000"/>
                <w:sz w:val="22"/>
                <w:szCs w:val="22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2"/>
                <w:szCs w:val="22"/>
              </w:rPr>
              <w:t>射频热凝电极套管针</w:t>
            </w:r>
          </w:p>
        </w:tc>
        <w:tc>
          <w:tcPr>
            <w:tcW w:w="4327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bottom"/>
              <w:rPr>
                <w:rFonts w:asciiTheme="minorEastAsia" w:hAnsiTheme="minorEastAsia" w:cstheme="minorEastAsia"/>
                <w:color w:val="000000"/>
                <w:sz w:val="22"/>
                <w:szCs w:val="22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2"/>
                <w:szCs w:val="22"/>
              </w:rPr>
              <w:t>22G*50*4、 22G*50*7、  22G*100*2 、 22G*100*5、 22G*100*7、  22G*100*10、  20G*100*2、 20G*100*5 、 20G*150*2、 20G*150*5、20G*150*10、 20G*150*15、 20G*150*7、20G*200*10、 17G*100*2、 17G*100*5、 17G*100*7、 17G*100*10、 22G*100*5、22G*100*10、20G*150*5、20G*150*10.</w:t>
            </w:r>
          </w:p>
        </w:tc>
        <w:tc>
          <w:tcPr>
            <w:tcW w:w="4455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bottom"/>
              <w:rPr>
                <w:rFonts w:asciiTheme="minorEastAsia" w:hAnsiTheme="minorEastAsia" w:cstheme="minorEastAsia"/>
                <w:color w:val="000000"/>
                <w:sz w:val="22"/>
                <w:szCs w:val="22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2"/>
                <w:szCs w:val="22"/>
              </w:rPr>
              <w:t>240100 、240109 、 240101、 240102、240114、 240106 、 240111 、240110 、240103、240104 、240108 、240107、240105、 240173、 240120 、 240121、240122 、240123 、240152 、 240153 、240154 、 240155</w:t>
            </w:r>
          </w:p>
        </w:tc>
        <w:tc>
          <w:tcPr>
            <w:tcW w:w="2745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bottom"/>
              <w:rPr>
                <w:rFonts w:asciiTheme="minorEastAsia" w:hAnsiTheme="minorEastAsia" w:cstheme="minorEastAsia"/>
                <w:color w:val="000000"/>
                <w:sz w:val="22"/>
                <w:szCs w:val="22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2"/>
                <w:szCs w:val="22"/>
              </w:rPr>
              <w:t>北京北琪医疗科技有限公司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83" w:hRule="atLeast"/>
        </w:trPr>
        <w:tc>
          <w:tcPr>
            <w:tcW w:w="921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bottom"/>
              <w:rPr>
                <w:rFonts w:asciiTheme="minorEastAsia" w:hAnsiTheme="minorEastAsia" w:cstheme="minorEastAsia"/>
                <w:color w:val="000000"/>
                <w:sz w:val="22"/>
                <w:szCs w:val="22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2"/>
                <w:szCs w:val="22"/>
              </w:rPr>
              <w:t>00048233</w:t>
            </w:r>
          </w:p>
        </w:tc>
        <w:tc>
          <w:tcPr>
            <w:tcW w:w="1461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bottom"/>
              <w:rPr>
                <w:rFonts w:asciiTheme="minorEastAsia" w:hAnsiTheme="minorEastAsia" w:cstheme="minorEastAsia"/>
                <w:color w:val="000000"/>
                <w:sz w:val="22"/>
                <w:szCs w:val="22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2"/>
                <w:szCs w:val="22"/>
              </w:rPr>
              <w:t>软组织带线铆钉 Revo Soft Tissue Anchor</w:t>
            </w:r>
          </w:p>
        </w:tc>
        <w:tc>
          <w:tcPr>
            <w:tcW w:w="4327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bottom"/>
              <w:rPr>
                <w:rFonts w:asciiTheme="minorEastAsia" w:hAnsiTheme="minorEastAsia" w:cstheme="minorEastAsia"/>
                <w:color w:val="000000"/>
                <w:sz w:val="22"/>
                <w:szCs w:val="22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2"/>
                <w:szCs w:val="22"/>
              </w:rPr>
              <w:t>C6109A，软组织带线铆钉，2.7mmO.D.(1.5mmI.D.)×8.5mm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2"/>
                <w:szCs w:val="22"/>
              </w:rPr>
              <w:br w:type="textWrapping"/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2"/>
                <w:szCs w:val="22"/>
              </w:rPr>
              <w:t>C6101A，软组织带线铆钉，4.0mmO.D.(1.8mmI.D.)×12mm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2"/>
                <w:szCs w:val="22"/>
              </w:rPr>
              <w:br w:type="textWrapping"/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2"/>
                <w:szCs w:val="22"/>
              </w:rPr>
              <w:t>C6140，软组织带线铆钉，5.0mmO.D.×14mm</w:t>
            </w:r>
          </w:p>
        </w:tc>
        <w:tc>
          <w:tcPr>
            <w:tcW w:w="4455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bottom"/>
              <w:rPr>
                <w:rFonts w:asciiTheme="minorEastAsia" w:hAnsiTheme="minorEastAsia" w:cstheme="minorEastAsia"/>
                <w:color w:val="000000"/>
                <w:sz w:val="22"/>
                <w:szCs w:val="22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2"/>
                <w:szCs w:val="22"/>
              </w:rPr>
              <w:t>C6109A、C6101A、C6140</w:t>
            </w:r>
          </w:p>
        </w:tc>
        <w:tc>
          <w:tcPr>
            <w:tcW w:w="2745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bottom"/>
              <w:rPr>
                <w:rFonts w:asciiTheme="minorEastAsia" w:hAnsiTheme="minorEastAsia" w:cstheme="minorEastAsia"/>
                <w:color w:val="000000"/>
                <w:sz w:val="22"/>
                <w:szCs w:val="22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2"/>
                <w:szCs w:val="22"/>
              </w:rPr>
              <w:t>康美林弗泰克（北京）医疗器械有限公司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83" w:hRule="atLeast"/>
        </w:trPr>
        <w:tc>
          <w:tcPr>
            <w:tcW w:w="921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bottom"/>
              <w:rPr>
                <w:rFonts w:asciiTheme="minorEastAsia" w:hAnsiTheme="minorEastAsia" w:cstheme="minorEastAsia"/>
                <w:color w:val="000000"/>
                <w:sz w:val="22"/>
                <w:szCs w:val="22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2"/>
                <w:szCs w:val="22"/>
              </w:rPr>
              <w:t>00048231</w:t>
            </w:r>
          </w:p>
        </w:tc>
        <w:tc>
          <w:tcPr>
            <w:tcW w:w="1461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bottom"/>
              <w:rPr>
                <w:rFonts w:asciiTheme="minorEastAsia" w:hAnsiTheme="minorEastAsia" w:cstheme="minorEastAsia"/>
                <w:color w:val="000000"/>
                <w:sz w:val="22"/>
                <w:szCs w:val="22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2"/>
                <w:szCs w:val="22"/>
              </w:rPr>
              <w:t>软组织带线铆钉（商品名：Revo)  Revo Soft Tissue Anchor</w:t>
            </w:r>
          </w:p>
        </w:tc>
        <w:tc>
          <w:tcPr>
            <w:tcW w:w="4327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bottom"/>
              <w:rPr>
                <w:rFonts w:asciiTheme="minorEastAsia" w:hAnsiTheme="minorEastAsia" w:cstheme="minorEastAsia"/>
                <w:color w:val="000000"/>
                <w:sz w:val="22"/>
                <w:szCs w:val="22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2"/>
                <w:szCs w:val="22"/>
              </w:rPr>
              <w:t>C6140H、C6160H</w:t>
            </w:r>
          </w:p>
        </w:tc>
        <w:tc>
          <w:tcPr>
            <w:tcW w:w="4455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bottom"/>
              <w:rPr>
                <w:rFonts w:asciiTheme="minorEastAsia" w:hAnsiTheme="minorEastAsia" w:cstheme="minorEastAsia"/>
                <w:color w:val="000000"/>
                <w:sz w:val="22"/>
                <w:szCs w:val="22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2"/>
                <w:szCs w:val="22"/>
              </w:rPr>
              <w:t>C6140H、C6160H</w:t>
            </w:r>
          </w:p>
        </w:tc>
        <w:tc>
          <w:tcPr>
            <w:tcW w:w="2745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bottom"/>
              <w:rPr>
                <w:rFonts w:asciiTheme="minorEastAsia" w:hAnsiTheme="minorEastAsia" w:cstheme="minorEastAsia"/>
                <w:color w:val="000000"/>
                <w:sz w:val="22"/>
                <w:szCs w:val="22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2"/>
                <w:szCs w:val="22"/>
              </w:rPr>
              <w:t>康美林弗泰克（北京）医疗器械有限公司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83" w:hRule="atLeast"/>
        </w:trPr>
        <w:tc>
          <w:tcPr>
            <w:tcW w:w="921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bottom"/>
              <w:rPr>
                <w:rFonts w:asciiTheme="minorEastAsia" w:hAnsiTheme="minorEastAsia" w:cstheme="minorEastAsia"/>
                <w:color w:val="000000"/>
                <w:sz w:val="22"/>
                <w:szCs w:val="22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2"/>
                <w:szCs w:val="22"/>
              </w:rPr>
              <w:t>00048225</w:t>
            </w:r>
          </w:p>
        </w:tc>
        <w:tc>
          <w:tcPr>
            <w:tcW w:w="1461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bottom"/>
              <w:rPr>
                <w:rFonts w:asciiTheme="minorEastAsia" w:hAnsiTheme="minorEastAsia" w:cstheme="minorEastAsia"/>
                <w:color w:val="000000"/>
                <w:sz w:val="22"/>
                <w:szCs w:val="22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2"/>
                <w:szCs w:val="22"/>
              </w:rPr>
              <w:t>缝线锚钉 REVO HIFI Suture Anchor</w:t>
            </w:r>
          </w:p>
        </w:tc>
        <w:tc>
          <w:tcPr>
            <w:tcW w:w="4327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bottom"/>
              <w:rPr>
                <w:rFonts w:asciiTheme="minorEastAsia" w:hAnsiTheme="minorEastAsia" w:cstheme="minorEastAsia"/>
                <w:color w:val="000000"/>
                <w:sz w:val="22"/>
                <w:szCs w:val="22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2"/>
                <w:szCs w:val="22"/>
              </w:rPr>
              <w:t>C6109H Mini Revo 锚钉带高强度线，2.7mm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2"/>
                <w:szCs w:val="22"/>
              </w:rPr>
              <w:br w:type="textWrapping"/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2"/>
                <w:szCs w:val="22"/>
              </w:rPr>
              <w:t>C6101H Revo 锚钉带一根高强度线，4mm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2"/>
                <w:szCs w:val="22"/>
              </w:rPr>
              <w:br w:type="textWrapping"/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2"/>
                <w:szCs w:val="22"/>
              </w:rPr>
              <w:t>C6141H SuperRevo 锚钉带#2高强度线</w:t>
            </w:r>
          </w:p>
        </w:tc>
        <w:tc>
          <w:tcPr>
            <w:tcW w:w="4455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bottom"/>
              <w:rPr>
                <w:rFonts w:asciiTheme="minorEastAsia" w:hAnsiTheme="minorEastAsia" w:cstheme="minorEastAsia"/>
                <w:color w:val="000000"/>
                <w:sz w:val="22"/>
                <w:szCs w:val="22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2"/>
                <w:szCs w:val="22"/>
              </w:rPr>
              <w:t>C6109H、C6101H、C6141H</w:t>
            </w:r>
          </w:p>
        </w:tc>
        <w:tc>
          <w:tcPr>
            <w:tcW w:w="2745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bottom"/>
              <w:rPr>
                <w:rFonts w:asciiTheme="minorEastAsia" w:hAnsiTheme="minorEastAsia" w:cstheme="minorEastAsia"/>
                <w:color w:val="000000"/>
                <w:sz w:val="22"/>
                <w:szCs w:val="22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2"/>
                <w:szCs w:val="22"/>
              </w:rPr>
              <w:t>康美林弗泰克（北京）医疗器械有限公司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83" w:hRule="atLeast"/>
        </w:trPr>
        <w:tc>
          <w:tcPr>
            <w:tcW w:w="921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bottom"/>
              <w:rPr>
                <w:rFonts w:asciiTheme="minorEastAsia" w:hAnsiTheme="minorEastAsia" w:cstheme="minorEastAsia"/>
                <w:color w:val="000000"/>
                <w:sz w:val="22"/>
                <w:szCs w:val="22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2"/>
                <w:szCs w:val="22"/>
              </w:rPr>
              <w:t>00048205</w:t>
            </w:r>
          </w:p>
        </w:tc>
        <w:tc>
          <w:tcPr>
            <w:tcW w:w="1461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bottom"/>
              <w:rPr>
                <w:rFonts w:asciiTheme="minorEastAsia" w:hAnsiTheme="minorEastAsia" w:cstheme="minorEastAsia"/>
                <w:color w:val="000000"/>
                <w:sz w:val="22"/>
                <w:szCs w:val="22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2"/>
                <w:szCs w:val="22"/>
              </w:rPr>
              <w:t>悬吊固定环套件（商品名：xo Button) Linvatec XO Button Implant Set</w:t>
            </w:r>
          </w:p>
        </w:tc>
        <w:tc>
          <w:tcPr>
            <w:tcW w:w="4327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bottom"/>
              <w:rPr>
                <w:rFonts w:asciiTheme="minorEastAsia" w:hAnsiTheme="minorEastAsia" w:cstheme="minorEastAsia"/>
                <w:color w:val="000000"/>
                <w:sz w:val="22"/>
                <w:szCs w:val="22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2"/>
                <w:szCs w:val="22"/>
              </w:rPr>
              <w:t>T5015、T5020、T5025、T5030、T5035</w:t>
            </w:r>
          </w:p>
        </w:tc>
        <w:tc>
          <w:tcPr>
            <w:tcW w:w="4455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bottom"/>
              <w:rPr>
                <w:rFonts w:asciiTheme="minorEastAsia" w:hAnsiTheme="minorEastAsia" w:cstheme="minorEastAsia"/>
                <w:color w:val="000000"/>
                <w:sz w:val="22"/>
                <w:szCs w:val="22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2"/>
                <w:szCs w:val="22"/>
              </w:rPr>
              <w:t>T5015、T5020、T5025、T5030、T5035</w:t>
            </w:r>
          </w:p>
        </w:tc>
        <w:tc>
          <w:tcPr>
            <w:tcW w:w="2745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bottom"/>
              <w:rPr>
                <w:rFonts w:asciiTheme="minorEastAsia" w:hAnsiTheme="minorEastAsia" w:cstheme="minorEastAsia"/>
                <w:color w:val="000000"/>
                <w:sz w:val="22"/>
                <w:szCs w:val="22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2"/>
                <w:szCs w:val="22"/>
              </w:rPr>
              <w:t>康美林弗泰克（北京）医疗器械有限公司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83" w:hRule="atLeast"/>
        </w:trPr>
        <w:tc>
          <w:tcPr>
            <w:tcW w:w="921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bottom"/>
              <w:rPr>
                <w:rFonts w:asciiTheme="minorEastAsia" w:hAnsiTheme="minorEastAsia" w:cstheme="minorEastAsia"/>
                <w:color w:val="000000"/>
                <w:sz w:val="22"/>
                <w:szCs w:val="22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2"/>
                <w:szCs w:val="22"/>
              </w:rPr>
              <w:t>00048198</w:t>
            </w:r>
          </w:p>
        </w:tc>
        <w:tc>
          <w:tcPr>
            <w:tcW w:w="1461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bottom"/>
              <w:rPr>
                <w:rFonts w:asciiTheme="minorEastAsia" w:hAnsiTheme="minorEastAsia" w:cstheme="minorEastAsia"/>
                <w:color w:val="000000"/>
                <w:sz w:val="22"/>
                <w:szCs w:val="22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2"/>
                <w:szCs w:val="22"/>
              </w:rPr>
              <w:t>可吸收内固定螺钉系统（商品名：Bioscrew) BioScrew Absorbable Interference Screw System</w:t>
            </w:r>
          </w:p>
        </w:tc>
        <w:tc>
          <w:tcPr>
            <w:tcW w:w="4327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bottom"/>
              <w:rPr>
                <w:rFonts w:asciiTheme="minorEastAsia" w:hAnsiTheme="minorEastAsia" w:cstheme="minorEastAsia"/>
                <w:color w:val="000000"/>
                <w:sz w:val="22"/>
                <w:szCs w:val="22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2"/>
                <w:szCs w:val="22"/>
              </w:rPr>
              <w:t>C8010, BioScrew 可吸收胫骨内固定螺钉,7mm×20mm；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2"/>
                <w:szCs w:val="22"/>
              </w:rPr>
              <w:br w:type="textWrapping"/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2"/>
                <w:szCs w:val="22"/>
              </w:rPr>
              <w:t>C8011, BioScrew 可吸收胫骨内固定螺钉,7mm×25mm；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2"/>
                <w:szCs w:val="22"/>
              </w:rPr>
              <w:br w:type="textWrapping"/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2"/>
                <w:szCs w:val="22"/>
              </w:rPr>
              <w:t>C8012, BioScrew 可吸收胫骨内固定螺钉,7mm×30mm；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2"/>
                <w:szCs w:val="22"/>
              </w:rPr>
              <w:br w:type="textWrapping"/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2"/>
                <w:szCs w:val="22"/>
              </w:rPr>
              <w:t>C8013, BioScrew 可吸收胫骨内固定螺钉,9mm×20mm；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2"/>
                <w:szCs w:val="22"/>
              </w:rPr>
              <w:br w:type="textWrapping"/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2"/>
                <w:szCs w:val="22"/>
              </w:rPr>
              <w:t>C8014, BioScrew 可吸收胫骨内固定螺钉,9mm×25mm；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2"/>
                <w:szCs w:val="22"/>
              </w:rPr>
              <w:br w:type="textWrapping"/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2"/>
                <w:szCs w:val="22"/>
              </w:rPr>
              <w:t>C8015, BioScrew 可吸收胫骨内固定螺钉,9mm×30mm；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2"/>
                <w:szCs w:val="22"/>
              </w:rPr>
              <w:br w:type="textWrapping"/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2"/>
                <w:szCs w:val="22"/>
              </w:rPr>
              <w:t>C8017, BioScrew 可吸收胫骨内固定螺钉,8mm×20mm；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2"/>
                <w:szCs w:val="22"/>
              </w:rPr>
              <w:br w:type="textWrapping"/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2"/>
                <w:szCs w:val="22"/>
              </w:rPr>
              <w:t>C8018, BioScrew 可吸收胫骨内固定螺钉,8mm×25mm；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2"/>
                <w:szCs w:val="22"/>
              </w:rPr>
              <w:br w:type="textWrapping"/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2"/>
                <w:szCs w:val="22"/>
              </w:rPr>
              <w:t>C8019, BioScrew 可吸收胫骨内固定螺钉,8mm×30mm；</w:t>
            </w:r>
          </w:p>
        </w:tc>
        <w:tc>
          <w:tcPr>
            <w:tcW w:w="4455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bottom"/>
              <w:rPr>
                <w:rFonts w:asciiTheme="minorEastAsia" w:hAnsiTheme="minorEastAsia" w:cstheme="minorEastAsia"/>
                <w:color w:val="000000"/>
                <w:sz w:val="22"/>
                <w:szCs w:val="22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2"/>
                <w:szCs w:val="22"/>
              </w:rPr>
              <w:t>C8010,C8011,C8012,C8013,C8014,C8015,C8017,C8018,C8019</w:t>
            </w:r>
          </w:p>
        </w:tc>
        <w:tc>
          <w:tcPr>
            <w:tcW w:w="2745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bottom"/>
              <w:rPr>
                <w:rFonts w:asciiTheme="minorEastAsia" w:hAnsiTheme="minorEastAsia" w:cstheme="minorEastAsia"/>
                <w:color w:val="000000"/>
                <w:sz w:val="22"/>
                <w:szCs w:val="22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2"/>
                <w:szCs w:val="22"/>
              </w:rPr>
              <w:t>康美林弗泰克（北京）医疗器械有限公司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83" w:hRule="atLeast"/>
        </w:trPr>
        <w:tc>
          <w:tcPr>
            <w:tcW w:w="921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bottom"/>
              <w:rPr>
                <w:rFonts w:asciiTheme="minorEastAsia" w:hAnsiTheme="minorEastAsia" w:cstheme="minorEastAsia"/>
                <w:color w:val="000000"/>
                <w:sz w:val="22"/>
                <w:szCs w:val="22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2"/>
                <w:szCs w:val="22"/>
              </w:rPr>
              <w:t>00048186</w:t>
            </w:r>
          </w:p>
        </w:tc>
        <w:tc>
          <w:tcPr>
            <w:tcW w:w="1461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bottom"/>
              <w:rPr>
                <w:rFonts w:asciiTheme="minorEastAsia" w:hAnsiTheme="minorEastAsia" w:cstheme="minorEastAsia"/>
                <w:color w:val="000000"/>
                <w:sz w:val="22"/>
                <w:szCs w:val="22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2"/>
                <w:szCs w:val="22"/>
              </w:rPr>
              <w:t>区域性Il型半月板缝合工具组合 Zone Specific Il Meniscal Repair System</w:t>
            </w:r>
          </w:p>
        </w:tc>
        <w:tc>
          <w:tcPr>
            <w:tcW w:w="4327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bottom"/>
              <w:rPr>
                <w:rFonts w:asciiTheme="minorEastAsia" w:hAnsiTheme="minorEastAsia" w:cstheme="minorEastAsia"/>
                <w:color w:val="000000"/>
                <w:sz w:val="22"/>
                <w:szCs w:val="22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2"/>
                <w:szCs w:val="22"/>
              </w:rPr>
              <w:t>该产品由缝合导向鞘管、半月板锉、保护盖、一次性半月板缝合针组成；缝合导向鞘管由符合ASTM A269的304不锈钢制成，半月板锉由符合ASTM A564的455不锈钢制成，保护盖由硅树脂材料制成，一次性半月板缝合针由符合ASTM F899的420不锈钢制成。缝合导向鞘管、半月板锉、保护盖为非灭菌包装，一次性半月板缝合针为灭菌包装。</w:t>
            </w:r>
          </w:p>
        </w:tc>
        <w:tc>
          <w:tcPr>
            <w:tcW w:w="4455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bottom"/>
              <w:rPr>
                <w:rFonts w:asciiTheme="minorEastAsia" w:hAnsiTheme="minorEastAsia" w:cstheme="minorEastAsia"/>
                <w:color w:val="000000"/>
                <w:sz w:val="22"/>
                <w:szCs w:val="22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2"/>
                <w:szCs w:val="22"/>
              </w:rPr>
              <w:t>8535、8570</w:t>
            </w:r>
          </w:p>
        </w:tc>
        <w:tc>
          <w:tcPr>
            <w:tcW w:w="2745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bottom"/>
              <w:rPr>
                <w:rFonts w:asciiTheme="minorEastAsia" w:hAnsiTheme="minorEastAsia" w:cstheme="minorEastAsia"/>
                <w:color w:val="000000"/>
                <w:sz w:val="22"/>
                <w:szCs w:val="22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2"/>
                <w:szCs w:val="22"/>
              </w:rPr>
              <w:t>康美林弗泰克（北京）医疗器械有限公司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83" w:hRule="atLeast"/>
        </w:trPr>
        <w:tc>
          <w:tcPr>
            <w:tcW w:w="921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bottom"/>
              <w:rPr>
                <w:rFonts w:asciiTheme="minorEastAsia" w:hAnsiTheme="minorEastAsia" w:cstheme="minorEastAsia"/>
                <w:color w:val="000000"/>
                <w:sz w:val="22"/>
                <w:szCs w:val="22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2"/>
                <w:szCs w:val="22"/>
              </w:rPr>
              <w:t>00011599</w:t>
            </w:r>
          </w:p>
        </w:tc>
        <w:tc>
          <w:tcPr>
            <w:tcW w:w="1461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bottom"/>
              <w:rPr>
                <w:rFonts w:asciiTheme="minorEastAsia" w:hAnsiTheme="minorEastAsia" w:cstheme="minorEastAsia"/>
                <w:color w:val="000000"/>
                <w:sz w:val="22"/>
                <w:szCs w:val="22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2"/>
                <w:szCs w:val="22"/>
              </w:rPr>
              <w:t>一次性负压引流护创材料</w:t>
            </w:r>
          </w:p>
        </w:tc>
        <w:tc>
          <w:tcPr>
            <w:tcW w:w="4327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bottom"/>
              <w:rPr>
                <w:rFonts w:asciiTheme="minorEastAsia" w:hAnsiTheme="minorEastAsia" w:cstheme="minorEastAsia"/>
                <w:color w:val="000000"/>
                <w:sz w:val="22"/>
                <w:szCs w:val="22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2"/>
                <w:szCs w:val="22"/>
              </w:rPr>
              <w:t>全脚双面</w:t>
            </w:r>
          </w:p>
        </w:tc>
        <w:tc>
          <w:tcPr>
            <w:tcW w:w="4455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bottom"/>
              <w:rPr>
                <w:rFonts w:asciiTheme="minorEastAsia" w:hAnsiTheme="minorEastAsia" w:cstheme="minorEastAsia"/>
                <w:color w:val="000000"/>
                <w:sz w:val="22"/>
                <w:szCs w:val="22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2"/>
                <w:szCs w:val="22"/>
              </w:rPr>
              <w:t>PU-C</w:t>
            </w:r>
          </w:p>
        </w:tc>
        <w:tc>
          <w:tcPr>
            <w:tcW w:w="2745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bottom"/>
              <w:rPr>
                <w:rFonts w:asciiTheme="minorEastAsia" w:hAnsiTheme="minorEastAsia" w:cstheme="minorEastAsia"/>
                <w:color w:val="000000"/>
                <w:sz w:val="22"/>
                <w:szCs w:val="22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2"/>
                <w:szCs w:val="22"/>
              </w:rPr>
              <w:t>山东创康生物科技有限公司</w:t>
            </w:r>
          </w:p>
        </w:tc>
      </w:tr>
    </w:tbl>
    <w:p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1D81DC7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Office_11.1.0.8013_F1E327BC-269C-435d-A152-05C5408002CA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%E4%B8%89%E7%9C%81</cp:lastModifiedBy>
  <dcterms:modified xsi:type="dcterms:W3CDTF">2018-12-18T07:56:12Z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2052-11.1.0.8013</vt:lpwstr>
  </property>
</Properties>
</file>